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B381" w14:textId="0BE157B9" w:rsidR="00084E98" w:rsidRPr="00084E98" w:rsidRDefault="00084E98" w:rsidP="00084E98">
      <w:pPr>
        <w:jc w:val="center"/>
        <w:rPr>
          <w:rFonts w:ascii="Times New Roman" w:hAnsi="Times New Roman" w:cs="Times New Roman"/>
          <w:b/>
          <w:bCs/>
          <w:sz w:val="24"/>
          <w:szCs w:val="24"/>
        </w:rPr>
      </w:pPr>
      <w:r w:rsidRPr="00084E98">
        <w:rPr>
          <w:rFonts w:ascii="Times New Roman" w:hAnsi="Times New Roman" w:cs="Times New Roman"/>
          <w:b/>
          <w:bCs/>
          <w:sz w:val="24"/>
          <w:szCs w:val="24"/>
        </w:rPr>
        <w:t xml:space="preserve">Technical Details of Coral Cover </w:t>
      </w:r>
      <w:r w:rsidR="005C1429">
        <w:rPr>
          <w:rFonts w:ascii="Times New Roman" w:hAnsi="Times New Roman" w:cs="Times New Roman"/>
          <w:b/>
          <w:bCs/>
          <w:sz w:val="24"/>
          <w:szCs w:val="24"/>
        </w:rPr>
        <w:t>202</w:t>
      </w:r>
      <w:r w:rsidR="00871674">
        <w:rPr>
          <w:rFonts w:ascii="Times New Roman" w:hAnsi="Times New Roman" w:cs="Times New Roman"/>
          <w:b/>
          <w:bCs/>
          <w:sz w:val="24"/>
          <w:szCs w:val="24"/>
        </w:rPr>
        <w:t>6</w:t>
      </w:r>
      <w:r w:rsidR="005C1429">
        <w:rPr>
          <w:rFonts w:ascii="Times New Roman" w:hAnsi="Times New Roman" w:cs="Times New Roman"/>
          <w:b/>
          <w:bCs/>
          <w:sz w:val="24"/>
          <w:szCs w:val="24"/>
        </w:rPr>
        <w:t xml:space="preserve"> S</w:t>
      </w:r>
      <w:r w:rsidRPr="00084E98">
        <w:rPr>
          <w:rFonts w:ascii="Times New Roman" w:hAnsi="Times New Roman" w:cs="Times New Roman"/>
          <w:b/>
          <w:bCs/>
          <w:sz w:val="24"/>
          <w:szCs w:val="24"/>
        </w:rPr>
        <w:t>tatistics, and Background.</w:t>
      </w:r>
    </w:p>
    <w:p w14:paraId="47266FD1" w14:textId="77777777" w:rsidR="00084E98" w:rsidRDefault="00084E98">
      <w:pPr>
        <w:rPr>
          <w:rFonts w:ascii="Times New Roman" w:hAnsi="Times New Roman" w:cs="Times New Roman"/>
          <w:sz w:val="24"/>
          <w:szCs w:val="24"/>
        </w:rPr>
      </w:pPr>
    </w:p>
    <w:p w14:paraId="2D483E5D" w14:textId="77777777" w:rsidR="00C854A4" w:rsidRPr="00C854A4" w:rsidRDefault="00C854A4">
      <w:pPr>
        <w:rPr>
          <w:rFonts w:ascii="Times New Roman" w:hAnsi="Times New Roman" w:cs="Times New Roman"/>
          <w:b/>
          <w:bCs/>
          <w:sz w:val="32"/>
          <w:szCs w:val="32"/>
        </w:rPr>
      </w:pPr>
      <w:r w:rsidRPr="00C854A4">
        <w:rPr>
          <w:rFonts w:ascii="Times New Roman" w:hAnsi="Times New Roman" w:cs="Times New Roman"/>
          <w:b/>
          <w:bCs/>
          <w:sz w:val="32"/>
          <w:szCs w:val="32"/>
        </w:rPr>
        <w:t xml:space="preserve">Summary: </w:t>
      </w:r>
    </w:p>
    <w:p w14:paraId="0118B2E3" w14:textId="14BB8297" w:rsidR="00745341" w:rsidRDefault="002D5F30">
      <w:pPr>
        <w:rPr>
          <w:rFonts w:ascii="Times New Roman" w:hAnsi="Times New Roman" w:cs="Times New Roman"/>
          <w:sz w:val="24"/>
          <w:szCs w:val="24"/>
        </w:rPr>
      </w:pPr>
      <w:r w:rsidRPr="00403B6E">
        <w:rPr>
          <w:rFonts w:ascii="Times New Roman" w:hAnsi="Times New Roman" w:cs="Times New Roman"/>
          <w:sz w:val="24"/>
          <w:szCs w:val="24"/>
        </w:rPr>
        <w:t xml:space="preserve">Since 1986, the Australian Institute of Marine Science </w:t>
      </w:r>
      <w:r w:rsidR="00923722" w:rsidRPr="00403B6E">
        <w:rPr>
          <w:rFonts w:ascii="Times New Roman" w:hAnsi="Times New Roman" w:cs="Times New Roman"/>
          <w:sz w:val="24"/>
          <w:szCs w:val="24"/>
        </w:rPr>
        <w:t xml:space="preserve">(AIMS) </w:t>
      </w:r>
      <w:r w:rsidRPr="00403B6E">
        <w:rPr>
          <w:rFonts w:ascii="Times New Roman" w:hAnsi="Times New Roman" w:cs="Times New Roman"/>
          <w:sz w:val="24"/>
          <w:szCs w:val="24"/>
        </w:rPr>
        <w:t xml:space="preserve">surveys </w:t>
      </w:r>
      <w:r w:rsidR="002B3499">
        <w:rPr>
          <w:rFonts w:ascii="Times New Roman" w:hAnsi="Times New Roman" w:cs="Times New Roman"/>
          <w:sz w:val="24"/>
          <w:szCs w:val="24"/>
        </w:rPr>
        <w:t xml:space="preserve">the amount of coral on </w:t>
      </w:r>
      <w:r w:rsidRPr="00403B6E">
        <w:rPr>
          <w:rFonts w:ascii="Times New Roman" w:hAnsi="Times New Roman" w:cs="Times New Roman"/>
          <w:sz w:val="24"/>
          <w:szCs w:val="24"/>
        </w:rPr>
        <w:t>roughly 100 of the 3000 coral reefs of the Great Barrier Reef</w:t>
      </w:r>
      <w:r w:rsidR="00923722" w:rsidRPr="00403B6E">
        <w:rPr>
          <w:rFonts w:ascii="Times New Roman" w:hAnsi="Times New Roman" w:cs="Times New Roman"/>
          <w:sz w:val="24"/>
          <w:szCs w:val="24"/>
        </w:rPr>
        <w:t xml:space="preserve"> (GBR)</w:t>
      </w:r>
      <w:r w:rsidRPr="00403B6E">
        <w:rPr>
          <w:rFonts w:ascii="Times New Roman" w:hAnsi="Times New Roman" w:cs="Times New Roman"/>
          <w:sz w:val="24"/>
          <w:szCs w:val="24"/>
        </w:rPr>
        <w:t xml:space="preserve">. </w:t>
      </w:r>
      <w:r w:rsidR="002B3499">
        <w:rPr>
          <w:rFonts w:ascii="Times New Roman" w:hAnsi="Times New Roman" w:cs="Times New Roman"/>
          <w:sz w:val="24"/>
          <w:szCs w:val="24"/>
        </w:rPr>
        <w:t>T</w:t>
      </w:r>
      <w:r w:rsidR="00745341" w:rsidRPr="00403B6E">
        <w:rPr>
          <w:rFonts w:ascii="Times New Roman" w:hAnsi="Times New Roman" w:cs="Times New Roman"/>
          <w:sz w:val="24"/>
          <w:szCs w:val="24"/>
        </w:rPr>
        <w:t xml:space="preserve">his data </w:t>
      </w:r>
      <w:r w:rsidR="002B3499">
        <w:rPr>
          <w:rFonts w:ascii="Times New Roman" w:hAnsi="Times New Roman" w:cs="Times New Roman"/>
          <w:sz w:val="24"/>
          <w:szCs w:val="24"/>
        </w:rPr>
        <w:t xml:space="preserve">can be used </w:t>
      </w:r>
      <w:r w:rsidR="00745341" w:rsidRPr="00403B6E">
        <w:rPr>
          <w:rFonts w:ascii="Times New Roman" w:hAnsi="Times New Roman" w:cs="Times New Roman"/>
          <w:sz w:val="24"/>
          <w:szCs w:val="24"/>
        </w:rPr>
        <w:t xml:space="preserve">to construct the coral cover since 1986 </w:t>
      </w:r>
      <w:r w:rsidR="009E5800">
        <w:rPr>
          <w:rFonts w:ascii="Times New Roman" w:hAnsi="Times New Roman" w:cs="Times New Roman"/>
          <w:sz w:val="24"/>
          <w:szCs w:val="24"/>
        </w:rPr>
        <w:t>(</w:t>
      </w:r>
      <w:r w:rsidR="00745341" w:rsidRPr="00403B6E">
        <w:rPr>
          <w:rFonts w:ascii="Times New Roman" w:hAnsi="Times New Roman" w:cs="Times New Roman"/>
          <w:sz w:val="24"/>
          <w:szCs w:val="24"/>
        </w:rPr>
        <w:t>Figure 1</w:t>
      </w:r>
      <w:r w:rsidR="009E5800">
        <w:rPr>
          <w:rFonts w:ascii="Times New Roman" w:hAnsi="Times New Roman" w:cs="Times New Roman"/>
          <w:sz w:val="24"/>
          <w:szCs w:val="24"/>
        </w:rPr>
        <w:t>) which shows that the GBR</w:t>
      </w:r>
      <w:r w:rsidR="000F2C43">
        <w:rPr>
          <w:rFonts w:ascii="Times New Roman" w:hAnsi="Times New Roman" w:cs="Times New Roman"/>
          <w:sz w:val="24"/>
          <w:szCs w:val="24"/>
        </w:rPr>
        <w:t>, as a whole</w:t>
      </w:r>
      <w:r w:rsidR="000234AC">
        <w:rPr>
          <w:rFonts w:ascii="Times New Roman" w:hAnsi="Times New Roman" w:cs="Times New Roman"/>
          <w:sz w:val="24"/>
          <w:szCs w:val="24"/>
        </w:rPr>
        <w:t>,</w:t>
      </w:r>
      <w:r w:rsidR="009E5800">
        <w:rPr>
          <w:rFonts w:ascii="Times New Roman" w:hAnsi="Times New Roman" w:cs="Times New Roman"/>
          <w:sz w:val="24"/>
          <w:szCs w:val="24"/>
        </w:rPr>
        <w:t xml:space="preserve"> has </w:t>
      </w:r>
      <w:r w:rsidR="00082507">
        <w:rPr>
          <w:rFonts w:ascii="Times New Roman" w:hAnsi="Times New Roman" w:cs="Times New Roman"/>
          <w:sz w:val="24"/>
          <w:szCs w:val="24"/>
        </w:rPr>
        <w:t>dropped from the record-breaking</w:t>
      </w:r>
      <w:r w:rsidR="00EF38F7">
        <w:rPr>
          <w:rFonts w:ascii="Times New Roman" w:hAnsi="Times New Roman" w:cs="Times New Roman"/>
          <w:sz w:val="24"/>
          <w:szCs w:val="24"/>
        </w:rPr>
        <w:t xml:space="preserve"> </w:t>
      </w:r>
      <w:r w:rsidR="009E5800">
        <w:rPr>
          <w:rFonts w:ascii="Times New Roman" w:hAnsi="Times New Roman" w:cs="Times New Roman"/>
          <w:sz w:val="24"/>
          <w:szCs w:val="24"/>
        </w:rPr>
        <w:t>high coral cover</w:t>
      </w:r>
      <w:r w:rsidR="007113F8">
        <w:rPr>
          <w:rFonts w:ascii="Times New Roman" w:hAnsi="Times New Roman" w:cs="Times New Roman"/>
          <w:sz w:val="24"/>
          <w:szCs w:val="24"/>
        </w:rPr>
        <w:t xml:space="preserve"> over </w:t>
      </w:r>
      <w:r w:rsidR="00082507">
        <w:rPr>
          <w:rFonts w:ascii="Times New Roman" w:hAnsi="Times New Roman" w:cs="Times New Roman"/>
          <w:sz w:val="24"/>
          <w:szCs w:val="24"/>
        </w:rPr>
        <w:t>of 2024. However, considering the large uncertainty margin in this data, one can argue that the 202</w:t>
      </w:r>
      <w:r w:rsidR="00871674">
        <w:rPr>
          <w:rFonts w:ascii="Times New Roman" w:hAnsi="Times New Roman" w:cs="Times New Roman"/>
          <w:sz w:val="24"/>
          <w:szCs w:val="24"/>
        </w:rPr>
        <w:t>6</w:t>
      </w:r>
      <w:r w:rsidR="00082507">
        <w:rPr>
          <w:rFonts w:ascii="Times New Roman" w:hAnsi="Times New Roman" w:cs="Times New Roman"/>
          <w:sz w:val="24"/>
          <w:szCs w:val="24"/>
        </w:rPr>
        <w:t xml:space="preserve"> result is not different from either the record high result of 2024, or the long term average. </w:t>
      </w:r>
    </w:p>
    <w:p w14:paraId="620B2584" w14:textId="7270DDA7" w:rsidR="00084E98" w:rsidRPr="00403B6E" w:rsidRDefault="0087167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F44FDE" wp14:editId="33E00EC2">
            <wp:extent cx="4535873" cy="2186940"/>
            <wp:effectExtent l="0" t="0" r="0" b="3810"/>
            <wp:docPr id="2088205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05732" name="Picture 208820573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36884" cy="2187427"/>
                    </a:xfrm>
                    <a:prstGeom prst="rect">
                      <a:avLst/>
                    </a:prstGeom>
                  </pic:spPr>
                </pic:pic>
              </a:graphicData>
            </a:graphic>
          </wp:inline>
        </w:drawing>
      </w:r>
    </w:p>
    <w:p w14:paraId="042DBA28" w14:textId="77777777" w:rsidR="000A6F7D" w:rsidRDefault="000A6F7D" w:rsidP="0033269E">
      <w:pPr>
        <w:jc w:val="center"/>
        <w:rPr>
          <w:rFonts w:ascii="Times New Roman" w:hAnsi="Times New Roman" w:cs="Times New Roman"/>
          <w:noProof/>
          <w:sz w:val="24"/>
          <w:szCs w:val="24"/>
        </w:rPr>
      </w:pPr>
    </w:p>
    <w:p w14:paraId="50EA632C" w14:textId="3EE1C3B8" w:rsidR="00745341" w:rsidRPr="00403B6E" w:rsidRDefault="00745341" w:rsidP="0033269E">
      <w:pPr>
        <w:jc w:val="center"/>
        <w:rPr>
          <w:rFonts w:ascii="Times New Roman" w:hAnsi="Times New Roman" w:cs="Times New Roman"/>
          <w:sz w:val="24"/>
          <w:szCs w:val="24"/>
        </w:rPr>
      </w:pPr>
    </w:p>
    <w:p w14:paraId="42CC97B0" w14:textId="22A5A164" w:rsidR="00745341" w:rsidRDefault="000F50EA">
      <w:pPr>
        <w:rPr>
          <w:rFonts w:ascii="Times New Roman" w:hAnsi="Times New Roman" w:cs="Times New Roman"/>
          <w:sz w:val="24"/>
          <w:szCs w:val="24"/>
        </w:rPr>
      </w:pPr>
      <w:r w:rsidRPr="00084E98">
        <w:rPr>
          <w:rFonts w:ascii="Times New Roman" w:hAnsi="Times New Roman" w:cs="Times New Roman"/>
          <w:sz w:val="24"/>
          <w:szCs w:val="24"/>
          <w:u w:val="single"/>
        </w:rPr>
        <w:t>Figure 1:</w:t>
      </w:r>
      <w:r w:rsidRPr="00403B6E">
        <w:rPr>
          <w:rFonts w:ascii="Times New Roman" w:hAnsi="Times New Roman" w:cs="Times New Roman"/>
          <w:sz w:val="24"/>
          <w:szCs w:val="24"/>
        </w:rPr>
        <w:t xml:space="preserve"> Coral cover </w:t>
      </w:r>
      <w:r w:rsidR="000234AC">
        <w:rPr>
          <w:rFonts w:ascii="Times New Roman" w:hAnsi="Times New Roman" w:cs="Times New Roman"/>
          <w:sz w:val="24"/>
          <w:szCs w:val="24"/>
        </w:rPr>
        <w:t>for the entire GBR from 1</w:t>
      </w:r>
      <w:r w:rsidRPr="00403B6E">
        <w:rPr>
          <w:rFonts w:ascii="Times New Roman" w:hAnsi="Times New Roman" w:cs="Times New Roman"/>
          <w:sz w:val="24"/>
          <w:szCs w:val="24"/>
        </w:rPr>
        <w:t>986</w:t>
      </w:r>
      <w:r w:rsidR="000234AC">
        <w:rPr>
          <w:rFonts w:ascii="Times New Roman" w:hAnsi="Times New Roman" w:cs="Times New Roman"/>
          <w:sz w:val="24"/>
          <w:szCs w:val="24"/>
        </w:rPr>
        <w:t xml:space="preserve"> to 202</w:t>
      </w:r>
      <w:r w:rsidR="00082507">
        <w:rPr>
          <w:rFonts w:ascii="Times New Roman" w:hAnsi="Times New Roman" w:cs="Times New Roman"/>
          <w:sz w:val="24"/>
          <w:szCs w:val="24"/>
        </w:rPr>
        <w:t>5</w:t>
      </w:r>
      <w:r w:rsidRPr="00403B6E">
        <w:rPr>
          <w:rFonts w:ascii="Times New Roman" w:hAnsi="Times New Roman" w:cs="Times New Roman"/>
          <w:sz w:val="24"/>
          <w:szCs w:val="24"/>
        </w:rPr>
        <w:t>:</w:t>
      </w:r>
      <w:r w:rsidR="00992305">
        <w:rPr>
          <w:rFonts w:ascii="Times New Roman" w:hAnsi="Times New Roman" w:cs="Times New Roman"/>
          <w:sz w:val="24"/>
          <w:szCs w:val="24"/>
        </w:rPr>
        <w:t xml:space="preserve"> </w:t>
      </w:r>
      <w:r w:rsidR="00123264">
        <w:rPr>
          <w:rFonts w:ascii="Times New Roman" w:hAnsi="Times New Roman" w:cs="Times New Roman"/>
          <w:sz w:val="24"/>
          <w:szCs w:val="24"/>
        </w:rPr>
        <w:t xml:space="preserve">Normalised coral cover is the fraction of the sea bed coved by coral. </w:t>
      </w:r>
    </w:p>
    <w:p w14:paraId="264296F6" w14:textId="471BE42A" w:rsidR="005C1429" w:rsidRDefault="005C1429">
      <w:pPr>
        <w:rPr>
          <w:rFonts w:ascii="Times New Roman" w:hAnsi="Times New Roman" w:cs="Times New Roman"/>
          <w:sz w:val="24"/>
          <w:szCs w:val="24"/>
        </w:rPr>
      </w:pPr>
      <w:r>
        <w:rPr>
          <w:rFonts w:ascii="Times New Roman" w:hAnsi="Times New Roman" w:cs="Times New Roman"/>
          <w:sz w:val="24"/>
          <w:szCs w:val="24"/>
        </w:rPr>
        <w:t xml:space="preserve">The five bleaching events (2016/17/20/22/24) since 2016 have not produced a </w:t>
      </w:r>
      <w:r w:rsidR="00082507">
        <w:rPr>
          <w:rFonts w:ascii="Times New Roman" w:hAnsi="Times New Roman" w:cs="Times New Roman"/>
          <w:sz w:val="24"/>
          <w:szCs w:val="24"/>
        </w:rPr>
        <w:t xml:space="preserve">major </w:t>
      </w:r>
      <w:r>
        <w:rPr>
          <w:rFonts w:ascii="Times New Roman" w:hAnsi="Times New Roman" w:cs="Times New Roman"/>
          <w:sz w:val="24"/>
          <w:szCs w:val="24"/>
        </w:rPr>
        <w:t>drop in coral cover.</w:t>
      </w:r>
      <w:r w:rsidR="000E678D">
        <w:rPr>
          <w:rFonts w:ascii="Times New Roman" w:hAnsi="Times New Roman" w:cs="Times New Roman"/>
          <w:sz w:val="24"/>
          <w:szCs w:val="24"/>
        </w:rPr>
        <w:t xml:space="preserve"> The AIMS data, shows that the major cause of temporary coral loss over the decades has been from cyclones and crown of thorns starfish plagues, both of which are entirely natural. There is no evidence that these are any worse than in the distant past.</w:t>
      </w:r>
    </w:p>
    <w:p w14:paraId="795A8CAF" w14:textId="77777777" w:rsidR="00194B5E" w:rsidRDefault="00194B5E">
      <w:pPr>
        <w:rPr>
          <w:rFonts w:ascii="Times New Roman" w:hAnsi="Times New Roman" w:cs="Times New Roman"/>
          <w:sz w:val="24"/>
          <w:szCs w:val="24"/>
        </w:rPr>
      </w:pPr>
    </w:p>
    <w:p w14:paraId="607C833A" w14:textId="383EE8C1" w:rsidR="00194B5E" w:rsidRDefault="00194B5E">
      <w:pPr>
        <w:rPr>
          <w:rFonts w:ascii="Times New Roman" w:hAnsi="Times New Roman" w:cs="Times New Roman"/>
          <w:sz w:val="24"/>
          <w:szCs w:val="24"/>
        </w:rPr>
      </w:pPr>
      <w:r>
        <w:rPr>
          <w:rFonts w:ascii="Times New Roman" w:hAnsi="Times New Roman" w:cs="Times New Roman"/>
          <w:sz w:val="24"/>
          <w:szCs w:val="24"/>
        </w:rPr>
        <w:t>An excuse for th</w:t>
      </w:r>
      <w:r w:rsidR="00871674">
        <w:rPr>
          <w:rFonts w:ascii="Times New Roman" w:hAnsi="Times New Roman" w:cs="Times New Roman"/>
          <w:sz w:val="24"/>
          <w:szCs w:val="24"/>
        </w:rPr>
        <w:t>is run of years with</w:t>
      </w:r>
      <w:r>
        <w:rPr>
          <w:rFonts w:ascii="Times New Roman" w:hAnsi="Times New Roman" w:cs="Times New Roman"/>
          <w:sz w:val="24"/>
          <w:szCs w:val="24"/>
        </w:rPr>
        <w:t xml:space="preserve"> high coral cover is that it is only the “weed” species that have contributed to the high coral cover. These are the acropora (plate and staghorn coral</w:t>
      </w:r>
      <w:r w:rsidR="005C1429">
        <w:rPr>
          <w:rFonts w:ascii="Times New Roman" w:hAnsi="Times New Roman" w:cs="Times New Roman"/>
          <w:sz w:val="24"/>
          <w:szCs w:val="24"/>
        </w:rPr>
        <w:t xml:space="preserve"> figure </w:t>
      </w:r>
      <w:r w:rsidR="00082507">
        <w:rPr>
          <w:rFonts w:ascii="Times New Roman" w:hAnsi="Times New Roman" w:cs="Times New Roman"/>
          <w:sz w:val="24"/>
          <w:szCs w:val="24"/>
        </w:rPr>
        <w:t>2</w:t>
      </w:r>
      <w:r>
        <w:rPr>
          <w:rFonts w:ascii="Times New Roman" w:hAnsi="Times New Roman" w:cs="Times New Roman"/>
          <w:sz w:val="24"/>
          <w:szCs w:val="24"/>
        </w:rPr>
        <w:t xml:space="preserve">) which grow relatively fast, </w:t>
      </w:r>
      <w:r w:rsidR="005C1429">
        <w:rPr>
          <w:rFonts w:ascii="Times New Roman" w:hAnsi="Times New Roman" w:cs="Times New Roman"/>
          <w:sz w:val="24"/>
          <w:szCs w:val="24"/>
        </w:rPr>
        <w:t xml:space="preserve">but still take </w:t>
      </w:r>
      <w:r>
        <w:rPr>
          <w:rFonts w:ascii="Times New Roman" w:hAnsi="Times New Roman" w:cs="Times New Roman"/>
          <w:sz w:val="24"/>
          <w:szCs w:val="24"/>
        </w:rPr>
        <w:t>5-10 years to grow. AIMS and others state that these species are the MOST susceptible to hot-water bleaching, yet despite 5 major bleaching events (supposedly) since 2016, the amount of coral</w:t>
      </w:r>
      <w:r w:rsidR="005C1429">
        <w:rPr>
          <w:rFonts w:ascii="Times New Roman" w:hAnsi="Times New Roman" w:cs="Times New Roman"/>
          <w:sz w:val="24"/>
          <w:szCs w:val="24"/>
        </w:rPr>
        <w:t xml:space="preserve"> has reached record amounts. This proves that those bleaching events killed very little coral, and that the institutions have been exaggerating the impact of those events.</w:t>
      </w:r>
    </w:p>
    <w:p w14:paraId="3E54002C" w14:textId="5D081DE8" w:rsidR="005C1429" w:rsidRDefault="005C1429">
      <w:pPr>
        <w:rPr>
          <w:rFonts w:ascii="Times New Roman" w:hAnsi="Times New Roman" w:cs="Times New Roman"/>
          <w:sz w:val="24"/>
          <w:szCs w:val="24"/>
        </w:rPr>
      </w:pPr>
      <w:r>
        <w:rPr>
          <w:rFonts w:ascii="Times New Roman" w:hAnsi="Times New Roman" w:cs="Times New Roman"/>
          <w:sz w:val="24"/>
          <w:szCs w:val="24"/>
        </w:rPr>
        <w:t>The latest data show that we need an audit of the GBR science institutions because it is clear that some of the statements they have been making, perhaps for almost five decades, have been unreliable.</w:t>
      </w:r>
    </w:p>
    <w:p w14:paraId="620B0F81" w14:textId="77777777" w:rsidR="005C1429" w:rsidRDefault="005C1429">
      <w:pPr>
        <w:rPr>
          <w:rFonts w:ascii="Times New Roman" w:hAnsi="Times New Roman" w:cs="Times New Roman"/>
          <w:sz w:val="24"/>
          <w:szCs w:val="24"/>
        </w:rPr>
      </w:pPr>
    </w:p>
    <w:p w14:paraId="14AD2E33" w14:textId="6255ACAB" w:rsidR="005C1429" w:rsidRDefault="005C142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CE0074" wp14:editId="325FB5F6">
            <wp:extent cx="2979420" cy="1985840"/>
            <wp:effectExtent l="0" t="0" r="0" b="0"/>
            <wp:docPr id="19230045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04559" name="Picture 192300455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82320" cy="1987773"/>
                    </a:xfrm>
                    <a:prstGeom prst="rect">
                      <a:avLst/>
                    </a:prstGeom>
                  </pic:spPr>
                </pic:pic>
              </a:graphicData>
            </a:graphic>
          </wp:inline>
        </w:drawing>
      </w:r>
    </w:p>
    <w:p w14:paraId="4E3B5318" w14:textId="77777777" w:rsidR="005C1429" w:rsidRDefault="005C1429">
      <w:pPr>
        <w:rPr>
          <w:rFonts w:ascii="Times New Roman" w:hAnsi="Times New Roman" w:cs="Times New Roman"/>
          <w:sz w:val="24"/>
          <w:szCs w:val="24"/>
        </w:rPr>
      </w:pPr>
    </w:p>
    <w:p w14:paraId="09D3F2BE" w14:textId="53CA0884" w:rsidR="005C1429" w:rsidRDefault="005C142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B5A020" wp14:editId="0A532283">
            <wp:extent cx="3292570" cy="2194560"/>
            <wp:effectExtent l="0" t="0" r="3175" b="0"/>
            <wp:docPr id="5528558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855820" name="Picture 55285582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95821" cy="2196727"/>
                    </a:xfrm>
                    <a:prstGeom prst="rect">
                      <a:avLst/>
                    </a:prstGeom>
                  </pic:spPr>
                </pic:pic>
              </a:graphicData>
            </a:graphic>
          </wp:inline>
        </w:drawing>
      </w:r>
    </w:p>
    <w:p w14:paraId="263DCBDA" w14:textId="23142D46" w:rsidR="005C1429" w:rsidRDefault="005C1429">
      <w:pPr>
        <w:rPr>
          <w:rFonts w:ascii="Times New Roman" w:hAnsi="Times New Roman" w:cs="Times New Roman"/>
          <w:sz w:val="24"/>
          <w:szCs w:val="24"/>
        </w:rPr>
      </w:pPr>
      <w:r>
        <w:rPr>
          <w:rFonts w:ascii="Times New Roman" w:hAnsi="Times New Roman" w:cs="Times New Roman"/>
          <w:sz w:val="24"/>
          <w:szCs w:val="24"/>
        </w:rPr>
        <w:t xml:space="preserve">Figure </w:t>
      </w:r>
      <w:r w:rsidR="00082507">
        <w:rPr>
          <w:rFonts w:ascii="Times New Roman" w:hAnsi="Times New Roman" w:cs="Times New Roman"/>
          <w:sz w:val="24"/>
          <w:szCs w:val="24"/>
        </w:rPr>
        <w:t>2</w:t>
      </w:r>
      <w:r>
        <w:rPr>
          <w:rFonts w:ascii="Times New Roman" w:hAnsi="Times New Roman" w:cs="Times New Roman"/>
          <w:sz w:val="24"/>
          <w:szCs w:val="24"/>
        </w:rPr>
        <w:t>: Acropora corals</w:t>
      </w:r>
      <w:r w:rsidR="00C854A4">
        <w:rPr>
          <w:rFonts w:ascii="Times New Roman" w:hAnsi="Times New Roman" w:cs="Times New Roman"/>
          <w:sz w:val="24"/>
          <w:szCs w:val="24"/>
        </w:rPr>
        <w:t xml:space="preserve">, arguably the most beautiful and intricate type, </w:t>
      </w:r>
      <w:r>
        <w:rPr>
          <w:rFonts w:ascii="Times New Roman" w:hAnsi="Times New Roman" w:cs="Times New Roman"/>
          <w:sz w:val="24"/>
          <w:szCs w:val="24"/>
        </w:rPr>
        <w:t>have exploded in number in the last decade but are the coral type most susceptible to all disturbances including hot-water bleaching.</w:t>
      </w:r>
    </w:p>
    <w:p w14:paraId="68AB6766" w14:textId="576F0B22" w:rsidR="00194B5E" w:rsidRDefault="00194B5E">
      <w:pPr>
        <w:rPr>
          <w:rFonts w:ascii="Times New Roman" w:hAnsi="Times New Roman" w:cs="Times New Roman"/>
          <w:sz w:val="24"/>
          <w:szCs w:val="24"/>
        </w:rPr>
      </w:pPr>
    </w:p>
    <w:p w14:paraId="11E5EDFF" w14:textId="77777777" w:rsidR="000F2C43" w:rsidRPr="00403B6E" w:rsidRDefault="000F2C43">
      <w:pPr>
        <w:rPr>
          <w:rFonts w:ascii="Times New Roman" w:hAnsi="Times New Roman" w:cs="Times New Roman"/>
          <w:sz w:val="24"/>
          <w:szCs w:val="24"/>
        </w:rPr>
      </w:pPr>
    </w:p>
    <w:p w14:paraId="70411D11" w14:textId="51C34CAC" w:rsidR="005C1429" w:rsidRPr="00C854A4" w:rsidRDefault="00C854A4">
      <w:pPr>
        <w:rPr>
          <w:rFonts w:ascii="Times New Roman" w:hAnsi="Times New Roman" w:cs="Times New Roman"/>
          <w:sz w:val="44"/>
          <w:szCs w:val="44"/>
        </w:rPr>
      </w:pPr>
      <w:r>
        <w:rPr>
          <w:rFonts w:ascii="Times New Roman" w:hAnsi="Times New Roman" w:cs="Times New Roman"/>
          <w:b/>
          <w:bCs/>
          <w:sz w:val="44"/>
          <w:szCs w:val="44"/>
        </w:rPr>
        <w:t xml:space="preserve">Detail: </w:t>
      </w:r>
      <w:r w:rsidR="00E83A6C" w:rsidRPr="00C854A4">
        <w:rPr>
          <w:rFonts w:ascii="Times New Roman" w:hAnsi="Times New Roman" w:cs="Times New Roman"/>
          <w:b/>
          <w:bCs/>
          <w:sz w:val="44"/>
          <w:szCs w:val="44"/>
        </w:rPr>
        <w:t>What is coral cover?</w:t>
      </w:r>
      <w:r w:rsidR="00E83A6C" w:rsidRPr="00C854A4">
        <w:rPr>
          <w:rFonts w:ascii="Times New Roman" w:hAnsi="Times New Roman" w:cs="Times New Roman"/>
          <w:sz w:val="44"/>
          <w:szCs w:val="44"/>
        </w:rPr>
        <w:t xml:space="preserve"> </w:t>
      </w:r>
    </w:p>
    <w:p w14:paraId="70E434A3" w14:textId="5A0AED5E" w:rsidR="00745341" w:rsidRPr="00403B6E" w:rsidRDefault="00570252">
      <w:pPr>
        <w:rPr>
          <w:rFonts w:ascii="Times New Roman" w:hAnsi="Times New Roman" w:cs="Times New Roman"/>
          <w:sz w:val="24"/>
          <w:szCs w:val="24"/>
        </w:rPr>
      </w:pPr>
      <w:r>
        <w:rPr>
          <w:rFonts w:ascii="Times New Roman" w:hAnsi="Times New Roman" w:cs="Times New Roman"/>
          <w:sz w:val="24"/>
          <w:szCs w:val="24"/>
        </w:rPr>
        <w:t xml:space="preserve">Coral cover is the percentage of the seabed that is covered with coral. It is a measure of the abundance of coral. </w:t>
      </w:r>
      <w:r w:rsidR="00E83A6C">
        <w:rPr>
          <w:rFonts w:ascii="Times New Roman" w:hAnsi="Times New Roman" w:cs="Times New Roman"/>
          <w:sz w:val="24"/>
          <w:szCs w:val="24"/>
        </w:rPr>
        <w:t xml:space="preserve">Coral cover reduces after major cyclones, </w:t>
      </w:r>
      <w:r w:rsidR="00A92E77">
        <w:rPr>
          <w:rFonts w:ascii="Times New Roman" w:hAnsi="Times New Roman" w:cs="Times New Roman"/>
          <w:sz w:val="24"/>
          <w:szCs w:val="24"/>
        </w:rPr>
        <w:t xml:space="preserve">when </w:t>
      </w:r>
      <w:r w:rsidR="00E83A6C">
        <w:rPr>
          <w:rFonts w:ascii="Times New Roman" w:hAnsi="Times New Roman" w:cs="Times New Roman"/>
          <w:sz w:val="24"/>
          <w:szCs w:val="24"/>
        </w:rPr>
        <w:t xml:space="preserve">coral eating starfish numbers </w:t>
      </w:r>
      <w:r w:rsidR="00A92E77">
        <w:rPr>
          <w:rFonts w:ascii="Times New Roman" w:hAnsi="Times New Roman" w:cs="Times New Roman"/>
          <w:sz w:val="24"/>
          <w:szCs w:val="24"/>
        </w:rPr>
        <w:t xml:space="preserve">increase, </w:t>
      </w:r>
      <w:r w:rsidR="00E83A6C">
        <w:rPr>
          <w:rFonts w:ascii="Times New Roman" w:hAnsi="Times New Roman" w:cs="Times New Roman"/>
          <w:sz w:val="24"/>
          <w:szCs w:val="24"/>
        </w:rPr>
        <w:t xml:space="preserve">and </w:t>
      </w:r>
      <w:r w:rsidR="00A92E77">
        <w:rPr>
          <w:rFonts w:ascii="Times New Roman" w:hAnsi="Times New Roman" w:cs="Times New Roman"/>
          <w:sz w:val="24"/>
          <w:szCs w:val="24"/>
        </w:rPr>
        <w:t xml:space="preserve">after some </w:t>
      </w:r>
      <w:r w:rsidR="00E83A6C">
        <w:rPr>
          <w:rFonts w:ascii="Times New Roman" w:hAnsi="Times New Roman" w:cs="Times New Roman"/>
          <w:sz w:val="24"/>
          <w:szCs w:val="24"/>
        </w:rPr>
        <w:t xml:space="preserve">bleaching events. Coral cover </w:t>
      </w:r>
      <w:r w:rsidR="00A92E77">
        <w:rPr>
          <w:rFonts w:ascii="Times New Roman" w:hAnsi="Times New Roman" w:cs="Times New Roman"/>
          <w:sz w:val="24"/>
          <w:szCs w:val="24"/>
        </w:rPr>
        <w:t xml:space="preserve">at a given location </w:t>
      </w:r>
      <w:r w:rsidR="00E83A6C">
        <w:rPr>
          <w:rFonts w:ascii="Times New Roman" w:hAnsi="Times New Roman" w:cs="Times New Roman"/>
          <w:sz w:val="24"/>
          <w:szCs w:val="24"/>
        </w:rPr>
        <w:t>usually takes five to ten years to</w:t>
      </w:r>
      <w:r w:rsidR="00E87FD9">
        <w:rPr>
          <w:rFonts w:ascii="Times New Roman" w:hAnsi="Times New Roman" w:cs="Times New Roman"/>
          <w:sz w:val="24"/>
          <w:szCs w:val="24"/>
        </w:rPr>
        <w:t xml:space="preserve"> </w:t>
      </w:r>
      <w:r w:rsidR="00E83A6C">
        <w:rPr>
          <w:rFonts w:ascii="Times New Roman" w:hAnsi="Times New Roman" w:cs="Times New Roman"/>
          <w:sz w:val="24"/>
          <w:szCs w:val="24"/>
        </w:rPr>
        <w:t>recover from these events.</w:t>
      </w:r>
      <w:r w:rsidR="00E87FD9">
        <w:rPr>
          <w:rFonts w:ascii="Times New Roman" w:hAnsi="Times New Roman" w:cs="Times New Roman"/>
          <w:sz w:val="24"/>
          <w:szCs w:val="24"/>
        </w:rPr>
        <w:t xml:space="preserve"> Coral cover on an individual reef can drop to just a few percent after a major mortality event. </w:t>
      </w:r>
      <w:r w:rsidR="009E5800">
        <w:rPr>
          <w:rFonts w:ascii="Times New Roman" w:hAnsi="Times New Roman" w:cs="Times New Roman"/>
          <w:sz w:val="24"/>
          <w:szCs w:val="24"/>
        </w:rPr>
        <w:t xml:space="preserve">It fluctuates </w:t>
      </w:r>
      <w:r w:rsidR="00E87FD9">
        <w:rPr>
          <w:rFonts w:ascii="Times New Roman" w:hAnsi="Times New Roman" w:cs="Times New Roman"/>
          <w:sz w:val="24"/>
          <w:szCs w:val="24"/>
        </w:rPr>
        <w:t>naturally with time.</w:t>
      </w:r>
    </w:p>
    <w:p w14:paraId="5265EAB8" w14:textId="77777777" w:rsidR="002B3499" w:rsidRDefault="00E83A6C">
      <w:pPr>
        <w:rPr>
          <w:rFonts w:ascii="Times New Roman" w:hAnsi="Times New Roman" w:cs="Times New Roman"/>
          <w:sz w:val="24"/>
          <w:szCs w:val="24"/>
        </w:rPr>
      </w:pPr>
      <w:r w:rsidRPr="00E83A6C">
        <w:rPr>
          <w:rFonts w:ascii="Times New Roman" w:hAnsi="Times New Roman" w:cs="Times New Roman"/>
          <w:b/>
          <w:bCs/>
          <w:sz w:val="24"/>
          <w:szCs w:val="24"/>
        </w:rPr>
        <w:t>AIMS data:</w:t>
      </w:r>
      <w:r>
        <w:rPr>
          <w:rFonts w:ascii="Times New Roman" w:hAnsi="Times New Roman" w:cs="Times New Roman"/>
          <w:sz w:val="24"/>
          <w:szCs w:val="24"/>
        </w:rPr>
        <w:t xml:space="preserve"> </w:t>
      </w:r>
    </w:p>
    <w:p w14:paraId="1EA621F3" w14:textId="69147F56" w:rsidR="002D5F30" w:rsidRDefault="00923722">
      <w:pPr>
        <w:rPr>
          <w:rFonts w:ascii="Times New Roman" w:hAnsi="Times New Roman" w:cs="Times New Roman"/>
          <w:sz w:val="24"/>
          <w:szCs w:val="24"/>
        </w:rPr>
      </w:pPr>
      <w:r w:rsidRPr="00403B6E">
        <w:rPr>
          <w:rFonts w:ascii="Times New Roman" w:hAnsi="Times New Roman" w:cs="Times New Roman"/>
          <w:sz w:val="24"/>
          <w:szCs w:val="24"/>
        </w:rPr>
        <w:t>Raw data can be found a</w:t>
      </w:r>
      <w:r w:rsidR="002D5F30" w:rsidRPr="00403B6E">
        <w:rPr>
          <w:rFonts w:ascii="Times New Roman" w:hAnsi="Times New Roman" w:cs="Times New Roman"/>
          <w:sz w:val="24"/>
          <w:szCs w:val="24"/>
        </w:rPr>
        <w:t>t this link</w:t>
      </w:r>
    </w:p>
    <w:p w14:paraId="703CE177" w14:textId="5413812B" w:rsidR="00981946" w:rsidRPr="00403B6E" w:rsidRDefault="00981946">
      <w:pPr>
        <w:rPr>
          <w:rFonts w:ascii="Times New Roman" w:hAnsi="Times New Roman" w:cs="Times New Roman"/>
          <w:sz w:val="24"/>
          <w:szCs w:val="24"/>
        </w:rPr>
      </w:pPr>
      <w:r w:rsidRPr="00981946">
        <w:rPr>
          <w:rFonts w:ascii="Times New Roman" w:hAnsi="Times New Roman" w:cs="Times New Roman"/>
          <w:sz w:val="24"/>
          <w:szCs w:val="24"/>
        </w:rPr>
        <w:t>https://apps.aims.gov.au/reef-monitoring/reefs</w:t>
      </w:r>
    </w:p>
    <w:p w14:paraId="0EBEEF9C" w14:textId="7B1AE326" w:rsidR="00A92E77" w:rsidRDefault="00570252">
      <w:pPr>
        <w:rPr>
          <w:rFonts w:ascii="Times New Roman" w:hAnsi="Times New Roman" w:cs="Times New Roman"/>
          <w:sz w:val="24"/>
          <w:szCs w:val="24"/>
        </w:rPr>
      </w:pPr>
      <w:r>
        <w:rPr>
          <w:rFonts w:ascii="Times New Roman" w:hAnsi="Times New Roman" w:cs="Times New Roman"/>
          <w:sz w:val="24"/>
          <w:szCs w:val="24"/>
        </w:rPr>
        <w:lastRenderedPageBreak/>
        <w:t xml:space="preserve">The data </w:t>
      </w:r>
      <w:r w:rsidR="00A92E77">
        <w:rPr>
          <w:rFonts w:ascii="Times New Roman" w:hAnsi="Times New Roman" w:cs="Times New Roman"/>
          <w:sz w:val="24"/>
          <w:szCs w:val="24"/>
        </w:rPr>
        <w:t xml:space="preserve">for the GBR </w:t>
      </w:r>
      <w:r>
        <w:rPr>
          <w:rFonts w:ascii="Times New Roman" w:hAnsi="Times New Roman" w:cs="Times New Roman"/>
          <w:sz w:val="24"/>
          <w:szCs w:val="24"/>
        </w:rPr>
        <w:t>is broken in</w:t>
      </w:r>
      <w:r w:rsidR="00A92E77">
        <w:rPr>
          <w:rFonts w:ascii="Times New Roman" w:hAnsi="Times New Roman" w:cs="Times New Roman"/>
          <w:sz w:val="24"/>
          <w:szCs w:val="24"/>
        </w:rPr>
        <w:t>to</w:t>
      </w:r>
      <w:r>
        <w:rPr>
          <w:rFonts w:ascii="Times New Roman" w:hAnsi="Times New Roman" w:cs="Times New Roman"/>
          <w:sz w:val="24"/>
          <w:szCs w:val="24"/>
        </w:rPr>
        <w:t xml:space="preserve"> </w:t>
      </w:r>
      <w:r w:rsidR="00981946">
        <w:rPr>
          <w:rFonts w:ascii="Times New Roman" w:hAnsi="Times New Roman" w:cs="Times New Roman"/>
          <w:sz w:val="24"/>
          <w:szCs w:val="24"/>
        </w:rPr>
        <w:t xml:space="preserve">eleven sectors. </w:t>
      </w:r>
      <w:r>
        <w:rPr>
          <w:rFonts w:ascii="Times New Roman" w:hAnsi="Times New Roman" w:cs="Times New Roman"/>
          <w:sz w:val="24"/>
          <w:szCs w:val="24"/>
        </w:rPr>
        <w:t xml:space="preserve">For each of the </w:t>
      </w:r>
      <w:r w:rsidR="002D5F30" w:rsidRPr="00403B6E">
        <w:rPr>
          <w:rFonts w:ascii="Times New Roman" w:hAnsi="Times New Roman" w:cs="Times New Roman"/>
          <w:sz w:val="24"/>
          <w:szCs w:val="24"/>
        </w:rPr>
        <w:t>1</w:t>
      </w:r>
      <w:r w:rsidR="008106F2" w:rsidRPr="00403B6E">
        <w:rPr>
          <w:rFonts w:ascii="Times New Roman" w:hAnsi="Times New Roman" w:cs="Times New Roman"/>
          <w:sz w:val="24"/>
          <w:szCs w:val="24"/>
        </w:rPr>
        <w:t>1</w:t>
      </w:r>
      <w:r w:rsidR="002D5F30" w:rsidRPr="00403B6E">
        <w:rPr>
          <w:rFonts w:ascii="Times New Roman" w:hAnsi="Times New Roman" w:cs="Times New Roman"/>
          <w:sz w:val="24"/>
          <w:szCs w:val="24"/>
        </w:rPr>
        <w:t xml:space="preserve"> sectors</w:t>
      </w:r>
      <w:r>
        <w:rPr>
          <w:rFonts w:ascii="Times New Roman" w:hAnsi="Times New Roman" w:cs="Times New Roman"/>
          <w:sz w:val="24"/>
          <w:szCs w:val="24"/>
        </w:rPr>
        <w:t>, there are</w:t>
      </w:r>
      <w:r w:rsidR="00615895" w:rsidRPr="00403B6E">
        <w:rPr>
          <w:rFonts w:ascii="Times New Roman" w:hAnsi="Times New Roman" w:cs="Times New Roman"/>
          <w:sz w:val="24"/>
          <w:szCs w:val="24"/>
        </w:rPr>
        <w:t xml:space="preserve"> roughly 5-10 </w:t>
      </w:r>
      <w:r>
        <w:rPr>
          <w:rFonts w:ascii="Times New Roman" w:hAnsi="Times New Roman" w:cs="Times New Roman"/>
          <w:sz w:val="24"/>
          <w:szCs w:val="24"/>
        </w:rPr>
        <w:t xml:space="preserve">individual coral </w:t>
      </w:r>
      <w:r w:rsidR="00615895" w:rsidRPr="00403B6E">
        <w:rPr>
          <w:rFonts w:ascii="Times New Roman" w:hAnsi="Times New Roman" w:cs="Times New Roman"/>
          <w:sz w:val="24"/>
          <w:szCs w:val="24"/>
        </w:rPr>
        <w:t xml:space="preserve">reefs </w:t>
      </w:r>
      <w:r w:rsidR="006B5936" w:rsidRPr="00403B6E">
        <w:rPr>
          <w:rFonts w:ascii="Times New Roman" w:hAnsi="Times New Roman" w:cs="Times New Roman"/>
          <w:sz w:val="24"/>
          <w:szCs w:val="24"/>
        </w:rPr>
        <w:t>surveyed. The survey for each reef is done by towing a diver around the perimeter of each reef</w:t>
      </w:r>
      <w:r w:rsidR="00923722" w:rsidRPr="00403B6E">
        <w:rPr>
          <w:rFonts w:ascii="Times New Roman" w:hAnsi="Times New Roman" w:cs="Times New Roman"/>
          <w:sz w:val="24"/>
          <w:szCs w:val="24"/>
        </w:rPr>
        <w:t xml:space="preserve">. The diver </w:t>
      </w:r>
      <w:r w:rsidR="00745341" w:rsidRPr="00403B6E">
        <w:rPr>
          <w:rFonts w:ascii="Times New Roman" w:hAnsi="Times New Roman" w:cs="Times New Roman"/>
          <w:sz w:val="24"/>
          <w:szCs w:val="24"/>
        </w:rPr>
        <w:t xml:space="preserve">observes </w:t>
      </w:r>
      <w:r w:rsidR="006B5936" w:rsidRPr="00403B6E">
        <w:rPr>
          <w:rFonts w:ascii="Times New Roman" w:hAnsi="Times New Roman" w:cs="Times New Roman"/>
          <w:sz w:val="24"/>
          <w:szCs w:val="24"/>
        </w:rPr>
        <w:t>coral cover</w:t>
      </w:r>
      <w:r w:rsidR="00745341" w:rsidRPr="00403B6E">
        <w:rPr>
          <w:rFonts w:ascii="Times New Roman" w:hAnsi="Times New Roman" w:cs="Times New Roman"/>
          <w:sz w:val="24"/>
          <w:szCs w:val="24"/>
        </w:rPr>
        <w:t xml:space="preserve"> </w:t>
      </w:r>
      <w:r w:rsidR="00923722" w:rsidRPr="00403B6E">
        <w:rPr>
          <w:rFonts w:ascii="Times New Roman" w:hAnsi="Times New Roman" w:cs="Times New Roman"/>
          <w:sz w:val="24"/>
          <w:szCs w:val="24"/>
        </w:rPr>
        <w:t>over a</w:t>
      </w:r>
      <w:r w:rsidR="006B5936" w:rsidRPr="00403B6E">
        <w:rPr>
          <w:rFonts w:ascii="Times New Roman" w:hAnsi="Times New Roman" w:cs="Times New Roman"/>
          <w:sz w:val="24"/>
          <w:szCs w:val="24"/>
        </w:rPr>
        <w:t xml:space="preserve"> 140 meter</w:t>
      </w:r>
      <w:r w:rsidR="00745341" w:rsidRPr="00403B6E">
        <w:rPr>
          <w:rFonts w:ascii="Times New Roman" w:hAnsi="Times New Roman" w:cs="Times New Roman"/>
          <w:sz w:val="24"/>
          <w:szCs w:val="24"/>
        </w:rPr>
        <w:t xml:space="preserve"> distance and records the percentage estimate</w:t>
      </w:r>
      <w:r w:rsidR="006B5936" w:rsidRPr="00403B6E">
        <w:rPr>
          <w:rFonts w:ascii="Times New Roman" w:hAnsi="Times New Roman" w:cs="Times New Roman"/>
          <w:sz w:val="24"/>
          <w:szCs w:val="24"/>
        </w:rPr>
        <w:t>. Each reef is many kilometers/miles around its perimeter so there could be roughly</w:t>
      </w:r>
      <w:r w:rsidR="00E822A8" w:rsidRPr="00403B6E">
        <w:rPr>
          <w:rFonts w:ascii="Times New Roman" w:hAnsi="Times New Roman" w:cs="Times New Roman"/>
          <w:sz w:val="24"/>
          <w:szCs w:val="24"/>
        </w:rPr>
        <w:t xml:space="preserve"> 50 to 100 </w:t>
      </w:r>
      <w:r w:rsidR="009F2A86">
        <w:rPr>
          <w:rFonts w:ascii="Times New Roman" w:hAnsi="Times New Roman" w:cs="Times New Roman"/>
          <w:sz w:val="24"/>
          <w:szCs w:val="24"/>
        </w:rPr>
        <w:t xml:space="preserve">of the 140 m long </w:t>
      </w:r>
      <w:r w:rsidR="00E822A8" w:rsidRPr="00403B6E">
        <w:rPr>
          <w:rFonts w:ascii="Times New Roman" w:hAnsi="Times New Roman" w:cs="Times New Roman"/>
          <w:sz w:val="24"/>
          <w:szCs w:val="24"/>
        </w:rPr>
        <w:t>sample</w:t>
      </w:r>
      <w:r w:rsidR="009F2A86">
        <w:rPr>
          <w:rFonts w:ascii="Times New Roman" w:hAnsi="Times New Roman" w:cs="Times New Roman"/>
          <w:sz w:val="24"/>
          <w:szCs w:val="24"/>
        </w:rPr>
        <w:t xml:space="preserve"> transects</w:t>
      </w:r>
      <w:r w:rsidR="00E822A8" w:rsidRPr="00403B6E">
        <w:rPr>
          <w:rFonts w:ascii="Times New Roman" w:hAnsi="Times New Roman" w:cs="Times New Roman"/>
          <w:sz w:val="24"/>
          <w:szCs w:val="24"/>
        </w:rPr>
        <w:t xml:space="preserve"> for each reef.</w:t>
      </w:r>
      <w:r w:rsidR="006B5936" w:rsidRPr="00403B6E">
        <w:rPr>
          <w:rFonts w:ascii="Times New Roman" w:hAnsi="Times New Roman" w:cs="Times New Roman"/>
          <w:sz w:val="24"/>
          <w:szCs w:val="24"/>
        </w:rPr>
        <w:t xml:space="preserve"> </w:t>
      </w:r>
    </w:p>
    <w:p w14:paraId="35244FCA" w14:textId="3A810C0D" w:rsidR="00084E98" w:rsidRDefault="006B5936">
      <w:pPr>
        <w:rPr>
          <w:rFonts w:ascii="Times New Roman" w:hAnsi="Times New Roman" w:cs="Times New Roman"/>
          <w:sz w:val="24"/>
          <w:szCs w:val="24"/>
        </w:rPr>
      </w:pPr>
      <w:r w:rsidRPr="00403B6E">
        <w:rPr>
          <w:rFonts w:ascii="Times New Roman" w:hAnsi="Times New Roman" w:cs="Times New Roman"/>
          <w:sz w:val="24"/>
          <w:szCs w:val="24"/>
        </w:rPr>
        <w:t>The coral cover for each reef is an aggregate of the</w:t>
      </w:r>
      <w:r w:rsidR="00615895" w:rsidRPr="00403B6E">
        <w:rPr>
          <w:rFonts w:ascii="Times New Roman" w:hAnsi="Times New Roman" w:cs="Times New Roman"/>
          <w:sz w:val="24"/>
          <w:szCs w:val="24"/>
        </w:rPr>
        <w:t xml:space="preserve"> coral cover</w:t>
      </w:r>
      <w:r w:rsidR="00E822A8" w:rsidRPr="00403B6E">
        <w:rPr>
          <w:rFonts w:ascii="Times New Roman" w:hAnsi="Times New Roman" w:cs="Times New Roman"/>
          <w:sz w:val="24"/>
          <w:szCs w:val="24"/>
        </w:rPr>
        <w:t xml:space="preserve"> of all </w:t>
      </w:r>
      <w:r w:rsidR="00923722" w:rsidRPr="00403B6E">
        <w:rPr>
          <w:rFonts w:ascii="Times New Roman" w:hAnsi="Times New Roman" w:cs="Times New Roman"/>
          <w:sz w:val="24"/>
          <w:szCs w:val="24"/>
        </w:rPr>
        <w:t xml:space="preserve">the </w:t>
      </w:r>
      <w:r w:rsidR="00C25C45" w:rsidRPr="00403B6E">
        <w:rPr>
          <w:rFonts w:ascii="Times New Roman" w:hAnsi="Times New Roman" w:cs="Times New Roman"/>
          <w:sz w:val="24"/>
          <w:szCs w:val="24"/>
        </w:rPr>
        <w:t>140-meter-long</w:t>
      </w:r>
      <w:r w:rsidR="00923722" w:rsidRPr="00403B6E">
        <w:rPr>
          <w:rFonts w:ascii="Times New Roman" w:hAnsi="Times New Roman" w:cs="Times New Roman"/>
          <w:sz w:val="24"/>
          <w:szCs w:val="24"/>
        </w:rPr>
        <w:t xml:space="preserve"> </w:t>
      </w:r>
      <w:r w:rsidR="00E822A8" w:rsidRPr="00403B6E">
        <w:rPr>
          <w:rFonts w:ascii="Times New Roman" w:hAnsi="Times New Roman" w:cs="Times New Roman"/>
          <w:sz w:val="24"/>
          <w:szCs w:val="24"/>
        </w:rPr>
        <w:t>sample points. The coral cover for each sector is an aggregate for all sampled reefs in the sector.</w:t>
      </w:r>
      <w:r w:rsidR="00E83A6C">
        <w:rPr>
          <w:rFonts w:ascii="Times New Roman" w:hAnsi="Times New Roman" w:cs="Times New Roman"/>
          <w:sz w:val="24"/>
          <w:szCs w:val="24"/>
        </w:rPr>
        <w:t xml:space="preserve"> The coral cover for the major regions can be calculated by aggregating the data from the contributing sectors. The coral cover from the entre GBR can be calculated by aggregating the data from all 11 sectors</w:t>
      </w:r>
      <w:r w:rsidR="00084E98">
        <w:rPr>
          <w:rFonts w:ascii="Times New Roman" w:hAnsi="Times New Roman" w:cs="Times New Roman"/>
          <w:sz w:val="24"/>
          <w:szCs w:val="24"/>
        </w:rPr>
        <w:t xml:space="preserve"> (note: AIMS no longer does this last </w:t>
      </w:r>
      <w:r w:rsidR="004A7A9E">
        <w:rPr>
          <w:rFonts w:ascii="Times New Roman" w:hAnsi="Times New Roman" w:cs="Times New Roman"/>
          <w:sz w:val="24"/>
          <w:szCs w:val="24"/>
        </w:rPr>
        <w:t>calculation</w:t>
      </w:r>
      <w:r w:rsidR="00084E98">
        <w:rPr>
          <w:rFonts w:ascii="Times New Roman" w:hAnsi="Times New Roman" w:cs="Times New Roman"/>
          <w:sz w:val="24"/>
          <w:szCs w:val="24"/>
        </w:rPr>
        <w:t>)</w:t>
      </w:r>
      <w:r w:rsidR="00A1137A">
        <w:rPr>
          <w:rFonts w:ascii="Times New Roman" w:hAnsi="Times New Roman" w:cs="Times New Roman"/>
          <w:sz w:val="24"/>
          <w:szCs w:val="24"/>
        </w:rPr>
        <w:t>.</w:t>
      </w:r>
      <w:r w:rsidR="00E822A8" w:rsidRPr="00403B6E">
        <w:rPr>
          <w:rFonts w:ascii="Times New Roman" w:hAnsi="Times New Roman" w:cs="Times New Roman"/>
          <w:sz w:val="24"/>
          <w:szCs w:val="24"/>
        </w:rPr>
        <w:t xml:space="preserve"> </w:t>
      </w:r>
    </w:p>
    <w:p w14:paraId="4AA2127B" w14:textId="238DBFE8" w:rsidR="00871674" w:rsidRDefault="00E822A8">
      <w:pPr>
        <w:rPr>
          <w:rFonts w:ascii="Times New Roman" w:hAnsi="Times New Roman" w:cs="Times New Roman"/>
          <w:sz w:val="24"/>
          <w:szCs w:val="24"/>
          <w:u w:val="single"/>
        </w:rPr>
      </w:pPr>
      <w:r w:rsidRPr="00403B6E">
        <w:rPr>
          <w:rFonts w:ascii="Times New Roman" w:hAnsi="Times New Roman" w:cs="Times New Roman"/>
          <w:sz w:val="24"/>
          <w:szCs w:val="24"/>
        </w:rPr>
        <w:t xml:space="preserve">The </w:t>
      </w:r>
      <w:r w:rsidR="00A1137A">
        <w:rPr>
          <w:rFonts w:ascii="Times New Roman" w:hAnsi="Times New Roman" w:cs="Times New Roman"/>
          <w:sz w:val="24"/>
          <w:szCs w:val="24"/>
        </w:rPr>
        <w:t xml:space="preserve">sector </w:t>
      </w:r>
      <w:r w:rsidRPr="00403B6E">
        <w:rPr>
          <w:rFonts w:ascii="Times New Roman" w:hAnsi="Times New Roman" w:cs="Times New Roman"/>
          <w:sz w:val="24"/>
          <w:szCs w:val="24"/>
        </w:rPr>
        <w:t>data, as found on the AIMS website</w:t>
      </w:r>
      <w:r w:rsidR="00992305">
        <w:rPr>
          <w:rFonts w:ascii="Times New Roman" w:hAnsi="Times New Roman" w:cs="Times New Roman"/>
          <w:sz w:val="24"/>
          <w:szCs w:val="24"/>
        </w:rPr>
        <w:t>,</w:t>
      </w:r>
      <w:r w:rsidRPr="00403B6E">
        <w:rPr>
          <w:rFonts w:ascii="Times New Roman" w:hAnsi="Times New Roman" w:cs="Times New Roman"/>
          <w:sz w:val="24"/>
          <w:szCs w:val="24"/>
        </w:rPr>
        <w:t xml:space="preserve"> </w:t>
      </w:r>
      <w:r w:rsidR="00A1137A">
        <w:rPr>
          <w:rFonts w:ascii="Times New Roman" w:hAnsi="Times New Roman" w:cs="Times New Roman"/>
          <w:sz w:val="24"/>
          <w:szCs w:val="24"/>
        </w:rPr>
        <w:t xml:space="preserve">is shown in </w:t>
      </w:r>
      <w:r w:rsidR="00615895" w:rsidRPr="00403B6E">
        <w:rPr>
          <w:rFonts w:ascii="Times New Roman" w:hAnsi="Times New Roman" w:cs="Times New Roman"/>
          <w:sz w:val="24"/>
          <w:szCs w:val="24"/>
        </w:rPr>
        <w:t>table</w:t>
      </w:r>
      <w:r w:rsidR="00871674">
        <w:rPr>
          <w:rFonts w:ascii="Times New Roman" w:hAnsi="Times New Roman" w:cs="Times New Roman"/>
          <w:sz w:val="24"/>
          <w:szCs w:val="24"/>
        </w:rPr>
        <w:t xml:space="preserve"> 1</w:t>
      </w:r>
      <w:r w:rsidR="00C25C45">
        <w:rPr>
          <w:rFonts w:ascii="Times New Roman" w:hAnsi="Times New Roman" w:cs="Times New Roman"/>
          <w:sz w:val="24"/>
          <w:szCs w:val="24"/>
        </w:rPr>
        <w:t xml:space="preserve"> </w:t>
      </w:r>
      <w:r w:rsidR="00871674">
        <w:rPr>
          <w:rFonts w:ascii="Times New Roman" w:hAnsi="Times New Roman" w:cs="Times New Roman"/>
          <w:sz w:val="24"/>
          <w:szCs w:val="24"/>
        </w:rPr>
        <w:t>below</w:t>
      </w:r>
    </w:p>
    <w:p w14:paraId="0D06C5D9" w14:textId="77777777" w:rsidR="00871674" w:rsidRPr="00403B6E" w:rsidRDefault="00871674" w:rsidP="00871674">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676"/>
        <w:gridCol w:w="1668"/>
        <w:gridCol w:w="1668"/>
        <w:gridCol w:w="1496"/>
        <w:gridCol w:w="1508"/>
      </w:tblGrid>
      <w:tr w:rsidR="00871674" w:rsidRPr="00403B6E" w14:paraId="7B55F543" w14:textId="77777777" w:rsidTr="005F7238">
        <w:trPr>
          <w:trHeight w:val="1231"/>
        </w:trPr>
        <w:tc>
          <w:tcPr>
            <w:tcW w:w="2676" w:type="dxa"/>
          </w:tcPr>
          <w:p w14:paraId="57E0DB97"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Sector</w:t>
            </w:r>
          </w:p>
        </w:tc>
        <w:tc>
          <w:tcPr>
            <w:tcW w:w="1668" w:type="dxa"/>
          </w:tcPr>
          <w:p w14:paraId="68550DD0" w14:textId="77777777" w:rsidR="00871674" w:rsidRDefault="00871674" w:rsidP="005F7238">
            <w:pPr>
              <w:jc w:val="center"/>
              <w:rPr>
                <w:rFonts w:ascii="Times New Roman" w:hAnsi="Times New Roman" w:cs="Times New Roman"/>
                <w:sz w:val="24"/>
                <w:szCs w:val="24"/>
              </w:rPr>
            </w:pPr>
            <w:r>
              <w:rPr>
                <w:rFonts w:ascii="Times New Roman" w:hAnsi="Times New Roman" w:cs="Times New Roman"/>
                <w:sz w:val="24"/>
                <w:szCs w:val="24"/>
              </w:rPr>
              <w:t>2023</w:t>
            </w:r>
          </w:p>
          <w:p w14:paraId="21FFDC3A" w14:textId="77777777" w:rsidR="00871674" w:rsidRPr="00403B6E" w:rsidRDefault="00871674" w:rsidP="005F7238">
            <w:pPr>
              <w:rPr>
                <w:rFonts w:ascii="Times New Roman" w:hAnsi="Times New Roman" w:cs="Times New Roman"/>
                <w:sz w:val="24"/>
                <w:szCs w:val="24"/>
              </w:rPr>
            </w:pPr>
            <w:r>
              <w:rPr>
                <w:rFonts w:ascii="Times New Roman" w:hAnsi="Times New Roman" w:cs="Times New Roman"/>
                <w:sz w:val="24"/>
                <w:szCs w:val="24"/>
              </w:rPr>
              <w:t xml:space="preserve"> Normalised coral cover</w:t>
            </w:r>
          </w:p>
        </w:tc>
        <w:tc>
          <w:tcPr>
            <w:tcW w:w="1668" w:type="dxa"/>
          </w:tcPr>
          <w:p w14:paraId="6FB0539E" w14:textId="77777777" w:rsidR="00871674" w:rsidRDefault="00871674" w:rsidP="005F7238">
            <w:pPr>
              <w:jc w:val="center"/>
              <w:rPr>
                <w:rFonts w:ascii="Times New Roman" w:hAnsi="Times New Roman" w:cs="Times New Roman"/>
                <w:sz w:val="24"/>
                <w:szCs w:val="24"/>
              </w:rPr>
            </w:pPr>
            <w:r>
              <w:rPr>
                <w:rFonts w:ascii="Times New Roman" w:hAnsi="Times New Roman" w:cs="Times New Roman"/>
                <w:sz w:val="24"/>
                <w:szCs w:val="24"/>
              </w:rPr>
              <w:t>2024</w:t>
            </w:r>
          </w:p>
          <w:p w14:paraId="5A84B73A" w14:textId="77777777" w:rsidR="00871674" w:rsidRDefault="00871674" w:rsidP="005F7238">
            <w:pPr>
              <w:jc w:val="center"/>
              <w:rPr>
                <w:rFonts w:ascii="Times New Roman" w:hAnsi="Times New Roman" w:cs="Times New Roman"/>
                <w:sz w:val="24"/>
                <w:szCs w:val="24"/>
              </w:rPr>
            </w:pPr>
            <w:r>
              <w:rPr>
                <w:rFonts w:ascii="Times New Roman" w:hAnsi="Times New Roman" w:cs="Times New Roman"/>
                <w:sz w:val="24"/>
                <w:szCs w:val="24"/>
              </w:rPr>
              <w:t>Normalised</w:t>
            </w:r>
          </w:p>
          <w:p w14:paraId="30761C64" w14:textId="77777777" w:rsidR="00871674" w:rsidRDefault="00871674" w:rsidP="005F7238">
            <w:pPr>
              <w:jc w:val="center"/>
              <w:rPr>
                <w:rFonts w:ascii="Times New Roman" w:hAnsi="Times New Roman" w:cs="Times New Roman"/>
                <w:sz w:val="24"/>
                <w:szCs w:val="24"/>
              </w:rPr>
            </w:pPr>
            <w:r>
              <w:rPr>
                <w:rFonts w:ascii="Times New Roman" w:hAnsi="Times New Roman" w:cs="Times New Roman"/>
                <w:sz w:val="24"/>
                <w:szCs w:val="24"/>
              </w:rPr>
              <w:t>Coral cover</w:t>
            </w:r>
          </w:p>
        </w:tc>
        <w:tc>
          <w:tcPr>
            <w:tcW w:w="1496" w:type="dxa"/>
          </w:tcPr>
          <w:p w14:paraId="3E2BE685" w14:textId="77777777" w:rsidR="00871674" w:rsidRDefault="00871674" w:rsidP="005F7238">
            <w:pPr>
              <w:jc w:val="center"/>
              <w:rPr>
                <w:rFonts w:ascii="Times New Roman" w:hAnsi="Times New Roman" w:cs="Times New Roman"/>
                <w:sz w:val="24"/>
                <w:szCs w:val="24"/>
              </w:rPr>
            </w:pPr>
            <w:r>
              <w:rPr>
                <w:rFonts w:ascii="Times New Roman" w:hAnsi="Times New Roman" w:cs="Times New Roman"/>
                <w:sz w:val="24"/>
                <w:szCs w:val="24"/>
              </w:rPr>
              <w:t>2025</w:t>
            </w:r>
          </w:p>
          <w:p w14:paraId="35374D04" w14:textId="77777777" w:rsidR="00871674" w:rsidRDefault="00871674" w:rsidP="005F7238">
            <w:pPr>
              <w:jc w:val="center"/>
              <w:rPr>
                <w:rFonts w:ascii="Times New Roman" w:hAnsi="Times New Roman" w:cs="Times New Roman"/>
                <w:sz w:val="24"/>
                <w:szCs w:val="24"/>
              </w:rPr>
            </w:pPr>
            <w:r>
              <w:rPr>
                <w:rFonts w:ascii="Times New Roman" w:hAnsi="Times New Roman" w:cs="Times New Roman"/>
                <w:sz w:val="24"/>
                <w:szCs w:val="24"/>
              </w:rPr>
              <w:t>Normalised</w:t>
            </w:r>
          </w:p>
          <w:p w14:paraId="25925DFC" w14:textId="77777777" w:rsidR="00871674" w:rsidRDefault="00871674" w:rsidP="005F7238">
            <w:pPr>
              <w:jc w:val="center"/>
              <w:rPr>
                <w:rFonts w:ascii="Times New Roman" w:hAnsi="Times New Roman" w:cs="Times New Roman"/>
                <w:sz w:val="24"/>
                <w:szCs w:val="24"/>
              </w:rPr>
            </w:pPr>
            <w:r>
              <w:rPr>
                <w:rFonts w:ascii="Times New Roman" w:hAnsi="Times New Roman" w:cs="Times New Roman"/>
                <w:sz w:val="24"/>
                <w:szCs w:val="24"/>
              </w:rPr>
              <w:t>Coral Cover</w:t>
            </w:r>
          </w:p>
        </w:tc>
        <w:tc>
          <w:tcPr>
            <w:tcW w:w="1508" w:type="dxa"/>
          </w:tcPr>
          <w:p w14:paraId="7B2C439E" w14:textId="77777777" w:rsidR="00871674" w:rsidRDefault="00871674" w:rsidP="005F7238">
            <w:pPr>
              <w:jc w:val="center"/>
              <w:rPr>
                <w:rFonts w:ascii="Times New Roman" w:hAnsi="Times New Roman" w:cs="Times New Roman"/>
                <w:sz w:val="24"/>
                <w:szCs w:val="24"/>
              </w:rPr>
            </w:pPr>
            <w:r>
              <w:rPr>
                <w:rFonts w:ascii="Times New Roman" w:hAnsi="Times New Roman" w:cs="Times New Roman"/>
                <w:sz w:val="24"/>
                <w:szCs w:val="24"/>
              </w:rPr>
              <w:t>2026</w:t>
            </w:r>
          </w:p>
          <w:p w14:paraId="6C2AF1A4" w14:textId="77777777" w:rsidR="00871674" w:rsidRDefault="00871674" w:rsidP="005F7238">
            <w:pPr>
              <w:jc w:val="center"/>
              <w:rPr>
                <w:rFonts w:ascii="Times New Roman" w:hAnsi="Times New Roman" w:cs="Times New Roman"/>
                <w:sz w:val="24"/>
                <w:szCs w:val="24"/>
              </w:rPr>
            </w:pPr>
            <w:r>
              <w:rPr>
                <w:rFonts w:ascii="Times New Roman" w:hAnsi="Times New Roman" w:cs="Times New Roman"/>
                <w:sz w:val="24"/>
                <w:szCs w:val="24"/>
              </w:rPr>
              <w:t>Normalised</w:t>
            </w:r>
          </w:p>
          <w:p w14:paraId="46851A7D" w14:textId="77777777" w:rsidR="00871674" w:rsidRDefault="00871674" w:rsidP="005F7238">
            <w:pPr>
              <w:jc w:val="center"/>
              <w:rPr>
                <w:rFonts w:ascii="Times New Roman" w:hAnsi="Times New Roman" w:cs="Times New Roman"/>
                <w:sz w:val="24"/>
                <w:szCs w:val="24"/>
              </w:rPr>
            </w:pPr>
            <w:r>
              <w:rPr>
                <w:rFonts w:ascii="Times New Roman" w:hAnsi="Times New Roman" w:cs="Times New Roman"/>
                <w:sz w:val="24"/>
                <w:szCs w:val="24"/>
              </w:rPr>
              <w:t>Coral Cover</w:t>
            </w:r>
          </w:p>
        </w:tc>
      </w:tr>
      <w:tr w:rsidR="00871674" w:rsidRPr="00403B6E" w14:paraId="67B81AF1" w14:textId="77777777" w:rsidTr="005F7238">
        <w:tc>
          <w:tcPr>
            <w:tcW w:w="2676" w:type="dxa"/>
          </w:tcPr>
          <w:p w14:paraId="2BAF12F6"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Cape Grenville</w:t>
            </w:r>
          </w:p>
        </w:tc>
        <w:tc>
          <w:tcPr>
            <w:tcW w:w="1668" w:type="dxa"/>
          </w:tcPr>
          <w:p w14:paraId="76773883" w14:textId="77777777" w:rsidR="00871674" w:rsidRPr="00403B6E" w:rsidRDefault="00871674" w:rsidP="005F7238">
            <w:pPr>
              <w:jc w:val="right"/>
              <w:rPr>
                <w:rFonts w:ascii="Times New Roman" w:hAnsi="Times New Roman" w:cs="Times New Roman"/>
                <w:sz w:val="24"/>
                <w:szCs w:val="24"/>
              </w:rPr>
            </w:pPr>
            <w:r>
              <w:rPr>
                <w:rFonts w:ascii="Times New Roman" w:hAnsi="Times New Roman" w:cs="Times New Roman"/>
                <w:sz w:val="24"/>
                <w:szCs w:val="24"/>
              </w:rPr>
              <w:t>0.43</w:t>
            </w:r>
          </w:p>
        </w:tc>
        <w:tc>
          <w:tcPr>
            <w:tcW w:w="1668" w:type="dxa"/>
          </w:tcPr>
          <w:p w14:paraId="56BFEEED"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0.50</w:t>
            </w:r>
          </w:p>
        </w:tc>
        <w:tc>
          <w:tcPr>
            <w:tcW w:w="1496" w:type="dxa"/>
          </w:tcPr>
          <w:p w14:paraId="1C3DE553"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0.45</w:t>
            </w:r>
          </w:p>
        </w:tc>
        <w:tc>
          <w:tcPr>
            <w:tcW w:w="1508" w:type="dxa"/>
          </w:tcPr>
          <w:p w14:paraId="0D9351DC"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0.488</w:t>
            </w:r>
          </w:p>
        </w:tc>
      </w:tr>
      <w:tr w:rsidR="00871674" w:rsidRPr="00403B6E" w14:paraId="2E5FCF76" w14:textId="77777777" w:rsidTr="005F7238">
        <w:tc>
          <w:tcPr>
            <w:tcW w:w="2676" w:type="dxa"/>
          </w:tcPr>
          <w:p w14:paraId="1CEE8E55"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Princess Charlotte Bay</w:t>
            </w:r>
          </w:p>
        </w:tc>
        <w:tc>
          <w:tcPr>
            <w:tcW w:w="1668" w:type="dxa"/>
          </w:tcPr>
          <w:p w14:paraId="06D7133F" w14:textId="77777777" w:rsidR="00871674" w:rsidRPr="00403B6E" w:rsidRDefault="00871674" w:rsidP="005F7238">
            <w:pPr>
              <w:jc w:val="right"/>
              <w:rPr>
                <w:rFonts w:ascii="Times New Roman" w:hAnsi="Times New Roman" w:cs="Times New Roman"/>
                <w:sz w:val="24"/>
                <w:szCs w:val="24"/>
              </w:rPr>
            </w:pPr>
            <w:r>
              <w:rPr>
                <w:rFonts w:ascii="Times New Roman" w:hAnsi="Times New Roman" w:cs="Times New Roman"/>
                <w:sz w:val="24"/>
                <w:szCs w:val="24"/>
              </w:rPr>
              <w:t>0.32</w:t>
            </w:r>
          </w:p>
        </w:tc>
        <w:tc>
          <w:tcPr>
            <w:tcW w:w="1668" w:type="dxa"/>
          </w:tcPr>
          <w:p w14:paraId="040A0C7E"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0.39</w:t>
            </w:r>
          </w:p>
        </w:tc>
        <w:tc>
          <w:tcPr>
            <w:tcW w:w="1496" w:type="dxa"/>
          </w:tcPr>
          <w:p w14:paraId="108DDE85"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0.30</w:t>
            </w:r>
          </w:p>
        </w:tc>
        <w:tc>
          <w:tcPr>
            <w:tcW w:w="1508" w:type="dxa"/>
          </w:tcPr>
          <w:p w14:paraId="2D9E5641"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0.378</w:t>
            </w:r>
          </w:p>
        </w:tc>
      </w:tr>
      <w:tr w:rsidR="00871674" w:rsidRPr="00403B6E" w14:paraId="6F67F416" w14:textId="77777777" w:rsidTr="005F7238">
        <w:tc>
          <w:tcPr>
            <w:tcW w:w="2676" w:type="dxa"/>
          </w:tcPr>
          <w:p w14:paraId="2CA69F29"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Cooktown/Lizard Is.</w:t>
            </w:r>
          </w:p>
        </w:tc>
        <w:tc>
          <w:tcPr>
            <w:tcW w:w="1668" w:type="dxa"/>
          </w:tcPr>
          <w:p w14:paraId="0F34B1B4" w14:textId="77777777" w:rsidR="00871674" w:rsidRPr="00403B6E" w:rsidRDefault="00871674" w:rsidP="005F7238">
            <w:pPr>
              <w:jc w:val="right"/>
              <w:rPr>
                <w:rFonts w:ascii="Times New Roman" w:hAnsi="Times New Roman" w:cs="Times New Roman"/>
                <w:sz w:val="24"/>
                <w:szCs w:val="24"/>
              </w:rPr>
            </w:pPr>
            <w:r>
              <w:rPr>
                <w:rFonts w:ascii="Times New Roman" w:hAnsi="Times New Roman" w:cs="Times New Roman"/>
                <w:sz w:val="24"/>
                <w:szCs w:val="24"/>
              </w:rPr>
              <w:t>0.32</w:t>
            </w:r>
          </w:p>
        </w:tc>
        <w:tc>
          <w:tcPr>
            <w:tcW w:w="1668" w:type="dxa"/>
          </w:tcPr>
          <w:p w14:paraId="7391F6A4"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0.31</w:t>
            </w:r>
          </w:p>
        </w:tc>
        <w:tc>
          <w:tcPr>
            <w:tcW w:w="1496" w:type="dxa"/>
          </w:tcPr>
          <w:p w14:paraId="41AFF0E2"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0.21</w:t>
            </w:r>
          </w:p>
        </w:tc>
        <w:tc>
          <w:tcPr>
            <w:tcW w:w="1508" w:type="dxa"/>
          </w:tcPr>
          <w:p w14:paraId="15B8D8F5"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0.24</w:t>
            </w:r>
          </w:p>
        </w:tc>
      </w:tr>
      <w:tr w:rsidR="00871674" w:rsidRPr="00403B6E" w14:paraId="64014E6E" w14:textId="77777777" w:rsidTr="005F7238">
        <w:tc>
          <w:tcPr>
            <w:tcW w:w="2676" w:type="dxa"/>
          </w:tcPr>
          <w:p w14:paraId="020BDBF8"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Cairns</w:t>
            </w:r>
          </w:p>
        </w:tc>
        <w:tc>
          <w:tcPr>
            <w:tcW w:w="1668" w:type="dxa"/>
          </w:tcPr>
          <w:p w14:paraId="1C0262D5" w14:textId="77777777" w:rsidR="00871674" w:rsidRPr="00403B6E" w:rsidRDefault="00871674" w:rsidP="005F7238">
            <w:pPr>
              <w:jc w:val="right"/>
              <w:rPr>
                <w:rFonts w:ascii="Times New Roman" w:hAnsi="Times New Roman" w:cs="Times New Roman"/>
                <w:sz w:val="24"/>
                <w:szCs w:val="24"/>
              </w:rPr>
            </w:pPr>
            <w:r>
              <w:rPr>
                <w:rFonts w:ascii="Times New Roman" w:hAnsi="Times New Roman" w:cs="Times New Roman"/>
                <w:sz w:val="24"/>
                <w:szCs w:val="24"/>
              </w:rPr>
              <w:t>0.29</w:t>
            </w:r>
          </w:p>
        </w:tc>
        <w:tc>
          <w:tcPr>
            <w:tcW w:w="1668" w:type="dxa"/>
          </w:tcPr>
          <w:p w14:paraId="22963F87"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0.34</w:t>
            </w:r>
          </w:p>
        </w:tc>
        <w:tc>
          <w:tcPr>
            <w:tcW w:w="1496" w:type="dxa"/>
          </w:tcPr>
          <w:p w14:paraId="790FE6B8"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0.23</w:t>
            </w:r>
          </w:p>
        </w:tc>
        <w:tc>
          <w:tcPr>
            <w:tcW w:w="1508" w:type="dxa"/>
          </w:tcPr>
          <w:p w14:paraId="72132863"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0.275</w:t>
            </w:r>
          </w:p>
        </w:tc>
      </w:tr>
      <w:tr w:rsidR="00871674" w:rsidRPr="00403B6E" w14:paraId="0FE79922" w14:textId="77777777" w:rsidTr="005F7238">
        <w:tc>
          <w:tcPr>
            <w:tcW w:w="2676" w:type="dxa"/>
          </w:tcPr>
          <w:p w14:paraId="212AC487"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Innisfail</w:t>
            </w:r>
          </w:p>
        </w:tc>
        <w:tc>
          <w:tcPr>
            <w:tcW w:w="1668" w:type="dxa"/>
          </w:tcPr>
          <w:p w14:paraId="00C23E79" w14:textId="77777777" w:rsidR="00871674" w:rsidRPr="00403B6E" w:rsidRDefault="00871674" w:rsidP="005F7238">
            <w:pPr>
              <w:jc w:val="right"/>
              <w:rPr>
                <w:rFonts w:ascii="Times New Roman" w:hAnsi="Times New Roman" w:cs="Times New Roman"/>
                <w:sz w:val="24"/>
                <w:szCs w:val="24"/>
              </w:rPr>
            </w:pPr>
            <w:r>
              <w:rPr>
                <w:rFonts w:ascii="Times New Roman" w:hAnsi="Times New Roman" w:cs="Times New Roman"/>
                <w:sz w:val="24"/>
                <w:szCs w:val="24"/>
              </w:rPr>
              <w:t>0.19</w:t>
            </w:r>
          </w:p>
        </w:tc>
        <w:tc>
          <w:tcPr>
            <w:tcW w:w="1668" w:type="dxa"/>
          </w:tcPr>
          <w:p w14:paraId="36E349C0"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0.20</w:t>
            </w:r>
          </w:p>
        </w:tc>
        <w:tc>
          <w:tcPr>
            <w:tcW w:w="1496" w:type="dxa"/>
          </w:tcPr>
          <w:p w14:paraId="48912185"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0.17</w:t>
            </w:r>
          </w:p>
        </w:tc>
        <w:tc>
          <w:tcPr>
            <w:tcW w:w="1508" w:type="dxa"/>
          </w:tcPr>
          <w:p w14:paraId="02BFB74C"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0.20</w:t>
            </w:r>
          </w:p>
        </w:tc>
      </w:tr>
      <w:tr w:rsidR="00871674" w:rsidRPr="00403B6E" w14:paraId="72110131" w14:textId="77777777" w:rsidTr="005F7238">
        <w:tc>
          <w:tcPr>
            <w:tcW w:w="2676" w:type="dxa"/>
          </w:tcPr>
          <w:p w14:paraId="42EA5B83"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Townsville</w:t>
            </w:r>
          </w:p>
        </w:tc>
        <w:tc>
          <w:tcPr>
            <w:tcW w:w="1668" w:type="dxa"/>
          </w:tcPr>
          <w:p w14:paraId="33C576E0" w14:textId="77777777" w:rsidR="00871674" w:rsidRPr="00403B6E" w:rsidRDefault="00871674" w:rsidP="005F7238">
            <w:pPr>
              <w:jc w:val="right"/>
              <w:rPr>
                <w:rFonts w:ascii="Times New Roman" w:hAnsi="Times New Roman" w:cs="Times New Roman"/>
                <w:sz w:val="24"/>
                <w:szCs w:val="24"/>
              </w:rPr>
            </w:pPr>
            <w:r>
              <w:rPr>
                <w:rFonts w:ascii="Times New Roman" w:hAnsi="Times New Roman" w:cs="Times New Roman"/>
                <w:sz w:val="24"/>
                <w:szCs w:val="24"/>
              </w:rPr>
              <w:t>0.35</w:t>
            </w:r>
          </w:p>
        </w:tc>
        <w:tc>
          <w:tcPr>
            <w:tcW w:w="1668" w:type="dxa"/>
          </w:tcPr>
          <w:p w14:paraId="396E3163" w14:textId="1ACA1A59" w:rsidR="00871674" w:rsidRPr="005E0DDF" w:rsidRDefault="00871674" w:rsidP="00871674">
            <w:pPr>
              <w:jc w:val="center"/>
              <w:rPr>
                <w:rFonts w:ascii="Times New Roman" w:hAnsi="Times New Roman" w:cs="Times New Roman"/>
                <w:sz w:val="24"/>
                <w:szCs w:val="24"/>
              </w:rPr>
            </w:pPr>
            <w:r w:rsidRPr="005E0DDF">
              <w:rPr>
                <w:rFonts w:ascii="Times New Roman" w:hAnsi="Times New Roman" w:cs="Times New Roman"/>
                <w:sz w:val="24"/>
                <w:szCs w:val="24"/>
              </w:rPr>
              <w:t xml:space="preserve">                 0.33</w:t>
            </w:r>
          </w:p>
        </w:tc>
        <w:tc>
          <w:tcPr>
            <w:tcW w:w="1496" w:type="dxa"/>
          </w:tcPr>
          <w:p w14:paraId="53697DC7" w14:textId="3B922624" w:rsidR="00871674" w:rsidRPr="005E0DDF" w:rsidRDefault="00871674" w:rsidP="00871674">
            <w:pPr>
              <w:jc w:val="center"/>
              <w:rPr>
                <w:rFonts w:ascii="Times New Roman" w:hAnsi="Times New Roman" w:cs="Times New Roman"/>
                <w:sz w:val="24"/>
                <w:szCs w:val="24"/>
              </w:rPr>
            </w:pPr>
            <w:r>
              <w:rPr>
                <w:rFonts w:ascii="Times New Roman" w:hAnsi="Times New Roman" w:cs="Times New Roman"/>
                <w:sz w:val="24"/>
                <w:szCs w:val="24"/>
              </w:rPr>
              <w:t xml:space="preserve">              0.30</w:t>
            </w:r>
          </w:p>
        </w:tc>
        <w:tc>
          <w:tcPr>
            <w:tcW w:w="1508" w:type="dxa"/>
          </w:tcPr>
          <w:p w14:paraId="110B1AD4" w14:textId="77777777" w:rsidR="00871674" w:rsidRDefault="00871674" w:rsidP="00871674">
            <w:pPr>
              <w:jc w:val="right"/>
              <w:rPr>
                <w:rFonts w:ascii="Times New Roman" w:hAnsi="Times New Roman" w:cs="Times New Roman"/>
                <w:sz w:val="24"/>
                <w:szCs w:val="24"/>
              </w:rPr>
            </w:pPr>
            <w:r>
              <w:rPr>
                <w:rFonts w:ascii="Times New Roman" w:hAnsi="Times New Roman" w:cs="Times New Roman"/>
                <w:sz w:val="24"/>
                <w:szCs w:val="24"/>
              </w:rPr>
              <w:t>0.326</w:t>
            </w:r>
          </w:p>
        </w:tc>
      </w:tr>
      <w:tr w:rsidR="00871674" w:rsidRPr="00403B6E" w14:paraId="7DA694B7" w14:textId="77777777" w:rsidTr="005F7238">
        <w:tc>
          <w:tcPr>
            <w:tcW w:w="2676" w:type="dxa"/>
          </w:tcPr>
          <w:p w14:paraId="1167AE43"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Cape Upstart</w:t>
            </w:r>
          </w:p>
        </w:tc>
        <w:tc>
          <w:tcPr>
            <w:tcW w:w="1668" w:type="dxa"/>
          </w:tcPr>
          <w:p w14:paraId="519504C0" w14:textId="77777777" w:rsidR="00871674" w:rsidRPr="00403B6E" w:rsidRDefault="00871674" w:rsidP="005F7238">
            <w:pPr>
              <w:jc w:val="right"/>
              <w:rPr>
                <w:rFonts w:ascii="Times New Roman" w:hAnsi="Times New Roman" w:cs="Times New Roman"/>
                <w:sz w:val="24"/>
                <w:szCs w:val="24"/>
              </w:rPr>
            </w:pPr>
            <w:r>
              <w:rPr>
                <w:rFonts w:ascii="Times New Roman" w:hAnsi="Times New Roman" w:cs="Times New Roman"/>
                <w:sz w:val="24"/>
                <w:szCs w:val="24"/>
              </w:rPr>
              <w:t>0.29</w:t>
            </w:r>
          </w:p>
        </w:tc>
        <w:tc>
          <w:tcPr>
            <w:tcW w:w="1668" w:type="dxa"/>
          </w:tcPr>
          <w:p w14:paraId="5CE40D5E" w14:textId="77777777" w:rsidR="00871674" w:rsidRPr="005E0DDF" w:rsidRDefault="00871674" w:rsidP="005F7238">
            <w:pPr>
              <w:jc w:val="right"/>
              <w:rPr>
                <w:rFonts w:ascii="Times New Roman" w:hAnsi="Times New Roman" w:cs="Times New Roman"/>
                <w:sz w:val="24"/>
                <w:szCs w:val="24"/>
              </w:rPr>
            </w:pPr>
            <w:r w:rsidRPr="005E0DDF">
              <w:rPr>
                <w:rFonts w:ascii="Times New Roman" w:hAnsi="Times New Roman" w:cs="Times New Roman"/>
                <w:sz w:val="24"/>
                <w:szCs w:val="24"/>
              </w:rPr>
              <w:t>0.25</w:t>
            </w:r>
          </w:p>
        </w:tc>
        <w:tc>
          <w:tcPr>
            <w:tcW w:w="1496" w:type="dxa"/>
          </w:tcPr>
          <w:p w14:paraId="33E1C443" w14:textId="77777777" w:rsidR="00871674" w:rsidRPr="005E0DDF" w:rsidRDefault="00871674" w:rsidP="005F7238">
            <w:pPr>
              <w:jc w:val="right"/>
              <w:rPr>
                <w:rFonts w:ascii="Times New Roman" w:hAnsi="Times New Roman" w:cs="Times New Roman"/>
                <w:sz w:val="24"/>
                <w:szCs w:val="24"/>
              </w:rPr>
            </w:pPr>
            <w:r>
              <w:rPr>
                <w:rFonts w:ascii="Times New Roman" w:hAnsi="Times New Roman" w:cs="Times New Roman"/>
                <w:sz w:val="24"/>
                <w:szCs w:val="24"/>
              </w:rPr>
              <w:t>0.22</w:t>
            </w:r>
          </w:p>
        </w:tc>
        <w:tc>
          <w:tcPr>
            <w:tcW w:w="1508" w:type="dxa"/>
          </w:tcPr>
          <w:p w14:paraId="77331481"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0.22</w:t>
            </w:r>
          </w:p>
        </w:tc>
      </w:tr>
      <w:tr w:rsidR="00871674" w:rsidRPr="00403B6E" w14:paraId="4EEAAC80" w14:textId="77777777" w:rsidTr="005F7238">
        <w:tc>
          <w:tcPr>
            <w:tcW w:w="2676" w:type="dxa"/>
          </w:tcPr>
          <w:p w14:paraId="7AA43A6C"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Whitsunday</w:t>
            </w:r>
          </w:p>
        </w:tc>
        <w:tc>
          <w:tcPr>
            <w:tcW w:w="1668" w:type="dxa"/>
          </w:tcPr>
          <w:p w14:paraId="09622A83" w14:textId="77777777" w:rsidR="00871674" w:rsidRPr="00403B6E" w:rsidRDefault="00871674" w:rsidP="005F7238">
            <w:pPr>
              <w:jc w:val="right"/>
              <w:rPr>
                <w:rFonts w:ascii="Times New Roman" w:hAnsi="Times New Roman" w:cs="Times New Roman"/>
                <w:sz w:val="24"/>
                <w:szCs w:val="24"/>
              </w:rPr>
            </w:pPr>
            <w:r>
              <w:rPr>
                <w:rFonts w:ascii="Times New Roman" w:hAnsi="Times New Roman" w:cs="Times New Roman"/>
                <w:sz w:val="24"/>
                <w:szCs w:val="24"/>
              </w:rPr>
              <w:t>0.33</w:t>
            </w:r>
          </w:p>
        </w:tc>
        <w:tc>
          <w:tcPr>
            <w:tcW w:w="1668" w:type="dxa"/>
          </w:tcPr>
          <w:p w14:paraId="16059F03"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0.39</w:t>
            </w:r>
          </w:p>
        </w:tc>
        <w:tc>
          <w:tcPr>
            <w:tcW w:w="1496" w:type="dxa"/>
          </w:tcPr>
          <w:p w14:paraId="70B1EB23"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0.42</w:t>
            </w:r>
          </w:p>
        </w:tc>
        <w:tc>
          <w:tcPr>
            <w:tcW w:w="1508" w:type="dxa"/>
          </w:tcPr>
          <w:p w14:paraId="74968EA1"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0.365</w:t>
            </w:r>
          </w:p>
        </w:tc>
      </w:tr>
      <w:tr w:rsidR="00871674" w:rsidRPr="00403B6E" w14:paraId="7083DD6E" w14:textId="77777777" w:rsidTr="005F7238">
        <w:tc>
          <w:tcPr>
            <w:tcW w:w="2676" w:type="dxa"/>
          </w:tcPr>
          <w:p w14:paraId="1BE887A3"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Pompey</w:t>
            </w:r>
          </w:p>
        </w:tc>
        <w:tc>
          <w:tcPr>
            <w:tcW w:w="1668" w:type="dxa"/>
          </w:tcPr>
          <w:p w14:paraId="42A84996" w14:textId="77777777" w:rsidR="00871674" w:rsidRPr="00403B6E" w:rsidRDefault="00871674" w:rsidP="005F7238">
            <w:pPr>
              <w:jc w:val="right"/>
              <w:rPr>
                <w:rFonts w:ascii="Times New Roman" w:hAnsi="Times New Roman" w:cs="Times New Roman"/>
                <w:sz w:val="24"/>
                <w:szCs w:val="24"/>
              </w:rPr>
            </w:pPr>
            <w:r>
              <w:rPr>
                <w:rFonts w:ascii="Times New Roman" w:hAnsi="Times New Roman" w:cs="Times New Roman"/>
                <w:sz w:val="24"/>
                <w:szCs w:val="24"/>
              </w:rPr>
              <w:t>0.34</w:t>
            </w:r>
          </w:p>
        </w:tc>
        <w:tc>
          <w:tcPr>
            <w:tcW w:w="1668" w:type="dxa"/>
          </w:tcPr>
          <w:p w14:paraId="4D1BE35F"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0.42</w:t>
            </w:r>
          </w:p>
        </w:tc>
        <w:tc>
          <w:tcPr>
            <w:tcW w:w="1496" w:type="dxa"/>
          </w:tcPr>
          <w:p w14:paraId="41EE9239"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0.33</w:t>
            </w:r>
          </w:p>
        </w:tc>
        <w:tc>
          <w:tcPr>
            <w:tcW w:w="1508" w:type="dxa"/>
          </w:tcPr>
          <w:p w14:paraId="786C5EF5"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0.337</w:t>
            </w:r>
          </w:p>
        </w:tc>
      </w:tr>
      <w:tr w:rsidR="00871674" w:rsidRPr="00403B6E" w14:paraId="7DA35010" w14:textId="77777777" w:rsidTr="005F7238">
        <w:tc>
          <w:tcPr>
            <w:tcW w:w="2676" w:type="dxa"/>
          </w:tcPr>
          <w:p w14:paraId="0DD2ABB1"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Swains</w:t>
            </w:r>
          </w:p>
        </w:tc>
        <w:tc>
          <w:tcPr>
            <w:tcW w:w="1668" w:type="dxa"/>
          </w:tcPr>
          <w:p w14:paraId="661159F9" w14:textId="77777777" w:rsidR="00871674" w:rsidRPr="00403B6E" w:rsidRDefault="00871674" w:rsidP="005F7238">
            <w:pPr>
              <w:jc w:val="right"/>
              <w:rPr>
                <w:rFonts w:ascii="Times New Roman" w:hAnsi="Times New Roman" w:cs="Times New Roman"/>
                <w:sz w:val="24"/>
                <w:szCs w:val="24"/>
              </w:rPr>
            </w:pPr>
            <w:r>
              <w:rPr>
                <w:rFonts w:ascii="Times New Roman" w:hAnsi="Times New Roman" w:cs="Times New Roman"/>
                <w:sz w:val="24"/>
                <w:szCs w:val="24"/>
              </w:rPr>
              <w:t>0.22</w:t>
            </w:r>
          </w:p>
        </w:tc>
        <w:tc>
          <w:tcPr>
            <w:tcW w:w="1668" w:type="dxa"/>
          </w:tcPr>
          <w:p w14:paraId="42B599E5"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0.27</w:t>
            </w:r>
          </w:p>
        </w:tc>
        <w:tc>
          <w:tcPr>
            <w:tcW w:w="1496" w:type="dxa"/>
          </w:tcPr>
          <w:p w14:paraId="4BDDCA5F"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0.205</w:t>
            </w:r>
          </w:p>
        </w:tc>
        <w:tc>
          <w:tcPr>
            <w:tcW w:w="1508" w:type="dxa"/>
          </w:tcPr>
          <w:p w14:paraId="16A972BC"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0.258</w:t>
            </w:r>
          </w:p>
        </w:tc>
      </w:tr>
      <w:tr w:rsidR="00871674" w:rsidRPr="00403B6E" w14:paraId="2BF12880" w14:textId="77777777" w:rsidTr="005F7238">
        <w:tc>
          <w:tcPr>
            <w:tcW w:w="2676" w:type="dxa"/>
          </w:tcPr>
          <w:p w14:paraId="7D4377BC" w14:textId="77777777" w:rsidR="00871674" w:rsidRPr="00403B6E" w:rsidRDefault="00871674" w:rsidP="005F7238">
            <w:pPr>
              <w:rPr>
                <w:rFonts w:ascii="Times New Roman" w:hAnsi="Times New Roman" w:cs="Times New Roman"/>
                <w:sz w:val="24"/>
                <w:szCs w:val="24"/>
              </w:rPr>
            </w:pPr>
            <w:r w:rsidRPr="00403B6E">
              <w:rPr>
                <w:rFonts w:ascii="Times New Roman" w:hAnsi="Times New Roman" w:cs="Times New Roman"/>
                <w:sz w:val="24"/>
                <w:szCs w:val="24"/>
              </w:rPr>
              <w:t>Capricorn Bunkers</w:t>
            </w:r>
          </w:p>
        </w:tc>
        <w:tc>
          <w:tcPr>
            <w:tcW w:w="1668" w:type="dxa"/>
          </w:tcPr>
          <w:p w14:paraId="2055664D" w14:textId="77777777" w:rsidR="00871674" w:rsidRPr="00403B6E" w:rsidRDefault="00871674" w:rsidP="005F7238">
            <w:pPr>
              <w:jc w:val="right"/>
              <w:rPr>
                <w:rFonts w:ascii="Times New Roman" w:hAnsi="Times New Roman" w:cs="Times New Roman"/>
                <w:sz w:val="24"/>
                <w:szCs w:val="24"/>
              </w:rPr>
            </w:pPr>
            <w:r>
              <w:rPr>
                <w:rFonts w:ascii="Times New Roman" w:hAnsi="Times New Roman" w:cs="Times New Roman"/>
                <w:sz w:val="24"/>
                <w:szCs w:val="24"/>
              </w:rPr>
              <w:t>0.53</w:t>
            </w:r>
          </w:p>
        </w:tc>
        <w:tc>
          <w:tcPr>
            <w:tcW w:w="1668" w:type="dxa"/>
          </w:tcPr>
          <w:p w14:paraId="07426D52"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0.56</w:t>
            </w:r>
          </w:p>
        </w:tc>
        <w:tc>
          <w:tcPr>
            <w:tcW w:w="1496" w:type="dxa"/>
          </w:tcPr>
          <w:p w14:paraId="1A6891FF"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0.33</w:t>
            </w:r>
          </w:p>
        </w:tc>
        <w:tc>
          <w:tcPr>
            <w:tcW w:w="1508" w:type="dxa"/>
          </w:tcPr>
          <w:p w14:paraId="38B5A7BF" w14:textId="77777777" w:rsidR="00871674" w:rsidRDefault="00871674" w:rsidP="005F7238">
            <w:pPr>
              <w:jc w:val="right"/>
              <w:rPr>
                <w:rFonts w:ascii="Times New Roman" w:hAnsi="Times New Roman" w:cs="Times New Roman"/>
                <w:sz w:val="24"/>
                <w:szCs w:val="24"/>
              </w:rPr>
            </w:pPr>
            <w:r>
              <w:rPr>
                <w:rFonts w:ascii="Times New Roman" w:hAnsi="Times New Roman" w:cs="Times New Roman"/>
                <w:sz w:val="24"/>
                <w:szCs w:val="24"/>
              </w:rPr>
              <w:t>0.199</w:t>
            </w:r>
          </w:p>
        </w:tc>
      </w:tr>
      <w:tr w:rsidR="00871674" w:rsidRPr="00403B6E" w14:paraId="558F7AB6" w14:textId="77777777" w:rsidTr="005F7238">
        <w:tc>
          <w:tcPr>
            <w:tcW w:w="2676" w:type="dxa"/>
          </w:tcPr>
          <w:p w14:paraId="5DAB6F5E" w14:textId="77777777" w:rsidR="00871674" w:rsidRPr="00403B6E" w:rsidRDefault="00871674" w:rsidP="005F7238">
            <w:pPr>
              <w:rPr>
                <w:rFonts w:ascii="Times New Roman" w:hAnsi="Times New Roman" w:cs="Times New Roman"/>
                <w:b/>
                <w:bCs/>
                <w:sz w:val="24"/>
                <w:szCs w:val="24"/>
              </w:rPr>
            </w:pPr>
            <w:r w:rsidRPr="00403B6E">
              <w:rPr>
                <w:rFonts w:ascii="Times New Roman" w:hAnsi="Times New Roman" w:cs="Times New Roman"/>
                <w:b/>
                <w:bCs/>
                <w:sz w:val="24"/>
                <w:szCs w:val="24"/>
              </w:rPr>
              <w:t>Average</w:t>
            </w:r>
          </w:p>
        </w:tc>
        <w:tc>
          <w:tcPr>
            <w:tcW w:w="1668" w:type="dxa"/>
          </w:tcPr>
          <w:p w14:paraId="14DC642F" w14:textId="77777777" w:rsidR="00871674" w:rsidRPr="002471B1" w:rsidRDefault="00871674" w:rsidP="005F7238">
            <w:pPr>
              <w:jc w:val="right"/>
              <w:rPr>
                <w:rFonts w:ascii="Times New Roman" w:hAnsi="Times New Roman" w:cs="Times New Roman"/>
                <w:b/>
                <w:bCs/>
                <w:sz w:val="24"/>
                <w:szCs w:val="24"/>
              </w:rPr>
            </w:pPr>
            <w:r>
              <w:rPr>
                <w:rFonts w:ascii="Times New Roman" w:hAnsi="Times New Roman" w:cs="Times New Roman"/>
                <w:b/>
                <w:bCs/>
                <w:sz w:val="24"/>
                <w:szCs w:val="24"/>
              </w:rPr>
              <w:t>0.33</w:t>
            </w:r>
          </w:p>
        </w:tc>
        <w:tc>
          <w:tcPr>
            <w:tcW w:w="1668" w:type="dxa"/>
          </w:tcPr>
          <w:p w14:paraId="65FC1C4A" w14:textId="77777777" w:rsidR="00871674" w:rsidRPr="00871674" w:rsidRDefault="00871674" w:rsidP="005F7238">
            <w:pPr>
              <w:jc w:val="right"/>
              <w:rPr>
                <w:rFonts w:ascii="Times New Roman" w:hAnsi="Times New Roman" w:cs="Times New Roman"/>
                <w:b/>
                <w:bCs/>
                <w:sz w:val="24"/>
                <w:szCs w:val="24"/>
              </w:rPr>
            </w:pPr>
            <w:r w:rsidRPr="00871674">
              <w:rPr>
                <w:rFonts w:ascii="Times New Roman" w:hAnsi="Times New Roman" w:cs="Times New Roman"/>
                <w:b/>
                <w:bCs/>
                <w:sz w:val="24"/>
                <w:szCs w:val="24"/>
              </w:rPr>
              <w:t>0.36</w:t>
            </w:r>
          </w:p>
        </w:tc>
        <w:tc>
          <w:tcPr>
            <w:tcW w:w="1496" w:type="dxa"/>
          </w:tcPr>
          <w:p w14:paraId="13D62C16" w14:textId="77777777" w:rsidR="00871674" w:rsidRPr="00871674" w:rsidRDefault="00871674" w:rsidP="005F7238">
            <w:pPr>
              <w:jc w:val="right"/>
              <w:rPr>
                <w:rFonts w:ascii="Times New Roman" w:hAnsi="Times New Roman" w:cs="Times New Roman"/>
                <w:b/>
                <w:bCs/>
                <w:sz w:val="24"/>
                <w:szCs w:val="24"/>
              </w:rPr>
            </w:pPr>
            <w:r w:rsidRPr="00871674">
              <w:rPr>
                <w:rFonts w:ascii="Times New Roman" w:hAnsi="Times New Roman" w:cs="Times New Roman"/>
                <w:b/>
                <w:bCs/>
                <w:sz w:val="24"/>
                <w:szCs w:val="24"/>
              </w:rPr>
              <w:t>0.29</w:t>
            </w:r>
          </w:p>
        </w:tc>
        <w:tc>
          <w:tcPr>
            <w:tcW w:w="1508" w:type="dxa"/>
          </w:tcPr>
          <w:p w14:paraId="1A65FC5F" w14:textId="77777777" w:rsidR="00871674" w:rsidRPr="00871674" w:rsidRDefault="00871674" w:rsidP="005F7238">
            <w:pPr>
              <w:jc w:val="right"/>
              <w:rPr>
                <w:rFonts w:ascii="Times New Roman" w:hAnsi="Times New Roman" w:cs="Times New Roman"/>
                <w:b/>
                <w:bCs/>
                <w:sz w:val="24"/>
                <w:szCs w:val="24"/>
              </w:rPr>
            </w:pPr>
            <w:r w:rsidRPr="00871674">
              <w:rPr>
                <w:rFonts w:ascii="Times New Roman" w:hAnsi="Times New Roman" w:cs="Times New Roman"/>
                <w:b/>
                <w:bCs/>
                <w:sz w:val="24"/>
                <w:szCs w:val="24"/>
              </w:rPr>
              <w:t>0.30</w:t>
            </w:r>
          </w:p>
        </w:tc>
      </w:tr>
      <w:tr w:rsidR="00871674" w:rsidRPr="00403B6E" w14:paraId="75A9B124" w14:textId="77777777" w:rsidTr="005F7238">
        <w:tc>
          <w:tcPr>
            <w:tcW w:w="2676" w:type="dxa"/>
          </w:tcPr>
          <w:p w14:paraId="7C638CC7" w14:textId="77777777" w:rsidR="00871674" w:rsidRPr="00403B6E" w:rsidRDefault="00871674" w:rsidP="005F7238">
            <w:pPr>
              <w:rPr>
                <w:rFonts w:ascii="Times New Roman" w:hAnsi="Times New Roman" w:cs="Times New Roman"/>
                <w:sz w:val="24"/>
                <w:szCs w:val="24"/>
              </w:rPr>
            </w:pPr>
          </w:p>
        </w:tc>
        <w:tc>
          <w:tcPr>
            <w:tcW w:w="1668" w:type="dxa"/>
          </w:tcPr>
          <w:p w14:paraId="121CA761" w14:textId="77777777" w:rsidR="00871674" w:rsidRPr="00403B6E" w:rsidRDefault="00871674" w:rsidP="005F7238">
            <w:pPr>
              <w:rPr>
                <w:rFonts w:ascii="Times New Roman" w:hAnsi="Times New Roman" w:cs="Times New Roman"/>
                <w:sz w:val="24"/>
                <w:szCs w:val="24"/>
              </w:rPr>
            </w:pPr>
          </w:p>
        </w:tc>
        <w:tc>
          <w:tcPr>
            <w:tcW w:w="1668" w:type="dxa"/>
          </w:tcPr>
          <w:p w14:paraId="704DFC18" w14:textId="77777777" w:rsidR="00871674" w:rsidRPr="00403B6E" w:rsidRDefault="00871674" w:rsidP="005F7238">
            <w:pPr>
              <w:rPr>
                <w:rFonts w:ascii="Times New Roman" w:hAnsi="Times New Roman" w:cs="Times New Roman"/>
                <w:sz w:val="24"/>
                <w:szCs w:val="24"/>
              </w:rPr>
            </w:pPr>
          </w:p>
        </w:tc>
        <w:tc>
          <w:tcPr>
            <w:tcW w:w="1496" w:type="dxa"/>
          </w:tcPr>
          <w:p w14:paraId="7ACD05F9" w14:textId="77777777" w:rsidR="00871674" w:rsidRPr="00403B6E" w:rsidRDefault="00871674" w:rsidP="005F7238">
            <w:pPr>
              <w:rPr>
                <w:rFonts w:ascii="Times New Roman" w:hAnsi="Times New Roman" w:cs="Times New Roman"/>
                <w:sz w:val="24"/>
                <w:szCs w:val="24"/>
              </w:rPr>
            </w:pPr>
          </w:p>
        </w:tc>
        <w:tc>
          <w:tcPr>
            <w:tcW w:w="1508" w:type="dxa"/>
          </w:tcPr>
          <w:p w14:paraId="266B18F8" w14:textId="77777777" w:rsidR="00871674" w:rsidRPr="00403B6E" w:rsidRDefault="00871674" w:rsidP="005F7238">
            <w:pPr>
              <w:rPr>
                <w:rFonts w:ascii="Times New Roman" w:hAnsi="Times New Roman" w:cs="Times New Roman"/>
                <w:sz w:val="24"/>
                <w:szCs w:val="24"/>
              </w:rPr>
            </w:pPr>
          </w:p>
        </w:tc>
      </w:tr>
    </w:tbl>
    <w:p w14:paraId="09FDA41F" w14:textId="77777777" w:rsidR="00871674" w:rsidRDefault="00871674" w:rsidP="00871674">
      <w:pPr>
        <w:rPr>
          <w:rFonts w:ascii="Times New Roman" w:hAnsi="Times New Roman" w:cs="Times New Roman"/>
          <w:sz w:val="24"/>
          <w:szCs w:val="24"/>
        </w:rPr>
      </w:pPr>
    </w:p>
    <w:p w14:paraId="7DC9ED71" w14:textId="5F377B09" w:rsidR="002D5F30" w:rsidRPr="00403B6E" w:rsidRDefault="00E822A8">
      <w:pPr>
        <w:rPr>
          <w:rFonts w:ascii="Times New Roman" w:hAnsi="Times New Roman" w:cs="Times New Roman"/>
          <w:sz w:val="24"/>
          <w:szCs w:val="24"/>
        </w:rPr>
      </w:pPr>
      <w:r w:rsidRPr="00084E98">
        <w:rPr>
          <w:rFonts w:ascii="Times New Roman" w:hAnsi="Times New Roman" w:cs="Times New Roman"/>
          <w:sz w:val="24"/>
          <w:szCs w:val="24"/>
          <w:u w:val="single"/>
        </w:rPr>
        <w:t>Table 1:</w:t>
      </w:r>
      <w:r w:rsidRPr="00403B6E">
        <w:rPr>
          <w:rFonts w:ascii="Times New Roman" w:hAnsi="Times New Roman" w:cs="Times New Roman"/>
          <w:sz w:val="24"/>
          <w:szCs w:val="24"/>
        </w:rPr>
        <w:t xml:space="preserve"> Coral cover for each sector of the Great Barrier Reef in 202</w:t>
      </w:r>
      <w:r w:rsidR="005E0DDF">
        <w:rPr>
          <w:rFonts w:ascii="Times New Roman" w:hAnsi="Times New Roman" w:cs="Times New Roman"/>
          <w:sz w:val="24"/>
          <w:szCs w:val="24"/>
        </w:rPr>
        <w:t>3 and 2024</w:t>
      </w:r>
      <w:r w:rsidRPr="00403B6E">
        <w:rPr>
          <w:rFonts w:ascii="Times New Roman" w:hAnsi="Times New Roman" w:cs="Times New Roman"/>
          <w:sz w:val="24"/>
          <w:szCs w:val="24"/>
        </w:rPr>
        <w:t>.</w:t>
      </w:r>
      <w:r w:rsidR="00992305">
        <w:rPr>
          <w:rFonts w:ascii="Times New Roman" w:hAnsi="Times New Roman" w:cs="Times New Roman"/>
          <w:sz w:val="24"/>
          <w:szCs w:val="24"/>
        </w:rPr>
        <w:t xml:space="preserve"> Uncertainty estimates vary, but are typically between 5% </w:t>
      </w:r>
      <w:r w:rsidR="00123264">
        <w:rPr>
          <w:rFonts w:ascii="Times New Roman" w:hAnsi="Times New Roman" w:cs="Times New Roman"/>
          <w:sz w:val="24"/>
          <w:szCs w:val="24"/>
        </w:rPr>
        <w:t>(0.05)</w:t>
      </w:r>
      <w:r w:rsidR="00992305">
        <w:rPr>
          <w:rFonts w:ascii="Times New Roman" w:hAnsi="Times New Roman" w:cs="Times New Roman"/>
          <w:sz w:val="24"/>
          <w:szCs w:val="24"/>
        </w:rPr>
        <w:t xml:space="preserve">and 10% </w:t>
      </w:r>
      <w:r w:rsidR="00123264">
        <w:rPr>
          <w:rFonts w:ascii="Times New Roman" w:hAnsi="Times New Roman" w:cs="Times New Roman"/>
          <w:sz w:val="24"/>
          <w:szCs w:val="24"/>
        </w:rPr>
        <w:t xml:space="preserve">(0.1) </w:t>
      </w:r>
      <w:r w:rsidR="00992305">
        <w:rPr>
          <w:rFonts w:ascii="Times New Roman" w:hAnsi="Times New Roman" w:cs="Times New Roman"/>
          <w:sz w:val="24"/>
          <w:szCs w:val="24"/>
        </w:rPr>
        <w:t>according to the AIMS graphs</w:t>
      </w:r>
      <w:r w:rsidR="00A92E77">
        <w:rPr>
          <w:rFonts w:ascii="Times New Roman" w:hAnsi="Times New Roman" w:cs="Times New Roman"/>
          <w:sz w:val="24"/>
          <w:szCs w:val="24"/>
        </w:rPr>
        <w:t xml:space="preserve"> for an individual sector</w:t>
      </w:r>
      <w:r w:rsidR="00992305">
        <w:rPr>
          <w:rFonts w:ascii="Times New Roman" w:hAnsi="Times New Roman" w:cs="Times New Roman"/>
          <w:sz w:val="24"/>
          <w:szCs w:val="24"/>
        </w:rPr>
        <w:t>.</w:t>
      </w:r>
      <w:r w:rsidR="002B3499">
        <w:rPr>
          <w:rFonts w:ascii="Times New Roman" w:hAnsi="Times New Roman" w:cs="Times New Roman"/>
          <w:sz w:val="24"/>
          <w:szCs w:val="24"/>
        </w:rPr>
        <w:t xml:space="preserve"> Uncertainty for the entire GBR is less due to the larger number of reefs sampled.</w:t>
      </w:r>
    </w:p>
    <w:p w14:paraId="18329AB8" w14:textId="66BE3A91" w:rsidR="00615895" w:rsidRPr="00403B6E" w:rsidRDefault="00E822A8">
      <w:pPr>
        <w:rPr>
          <w:rFonts w:ascii="Times New Roman" w:hAnsi="Times New Roman" w:cs="Times New Roman"/>
          <w:sz w:val="24"/>
          <w:szCs w:val="24"/>
        </w:rPr>
      </w:pPr>
      <w:r w:rsidRPr="00403B6E">
        <w:rPr>
          <w:rFonts w:ascii="Times New Roman" w:hAnsi="Times New Roman" w:cs="Times New Roman"/>
          <w:sz w:val="24"/>
          <w:szCs w:val="24"/>
        </w:rPr>
        <w:t>Using th</w:t>
      </w:r>
      <w:r w:rsidR="00C25C45">
        <w:rPr>
          <w:rFonts w:ascii="Times New Roman" w:hAnsi="Times New Roman" w:cs="Times New Roman"/>
          <w:sz w:val="24"/>
          <w:szCs w:val="24"/>
        </w:rPr>
        <w:t>ese</w:t>
      </w:r>
      <w:r w:rsidRPr="00403B6E">
        <w:rPr>
          <w:rFonts w:ascii="Times New Roman" w:hAnsi="Times New Roman" w:cs="Times New Roman"/>
          <w:sz w:val="24"/>
          <w:szCs w:val="24"/>
        </w:rPr>
        <w:t xml:space="preserve"> data, the coral cover for the entire reef can be calculate</w:t>
      </w:r>
      <w:r w:rsidR="003173C0">
        <w:rPr>
          <w:rFonts w:ascii="Times New Roman" w:hAnsi="Times New Roman" w:cs="Times New Roman"/>
          <w:sz w:val="24"/>
          <w:szCs w:val="24"/>
        </w:rPr>
        <w:t>d</w:t>
      </w:r>
      <w:r w:rsidRPr="00403B6E">
        <w:rPr>
          <w:rFonts w:ascii="Times New Roman" w:hAnsi="Times New Roman" w:cs="Times New Roman"/>
          <w:sz w:val="24"/>
          <w:szCs w:val="24"/>
        </w:rPr>
        <w:t xml:space="preserve"> by averaging all the sectors</w:t>
      </w:r>
      <w:r w:rsidR="003173C0">
        <w:rPr>
          <w:rFonts w:ascii="Times New Roman" w:hAnsi="Times New Roman" w:cs="Times New Roman"/>
          <w:sz w:val="24"/>
          <w:szCs w:val="24"/>
        </w:rPr>
        <w:t xml:space="preserve">, and is found </w:t>
      </w:r>
      <w:r w:rsidRPr="00403B6E">
        <w:rPr>
          <w:rFonts w:ascii="Times New Roman" w:hAnsi="Times New Roman" w:cs="Times New Roman"/>
          <w:sz w:val="24"/>
          <w:szCs w:val="24"/>
        </w:rPr>
        <w:t xml:space="preserve">to be </w:t>
      </w:r>
      <w:r w:rsidR="00123264">
        <w:rPr>
          <w:rFonts w:ascii="Times New Roman" w:hAnsi="Times New Roman" w:cs="Times New Roman"/>
          <w:sz w:val="24"/>
          <w:szCs w:val="24"/>
        </w:rPr>
        <w:t>0.</w:t>
      </w:r>
      <w:r w:rsidR="00871674">
        <w:rPr>
          <w:rFonts w:ascii="Times New Roman" w:hAnsi="Times New Roman" w:cs="Times New Roman"/>
          <w:sz w:val="24"/>
          <w:szCs w:val="24"/>
        </w:rPr>
        <w:t>30</w:t>
      </w:r>
      <w:r w:rsidR="00992305">
        <w:rPr>
          <w:rFonts w:ascii="Times New Roman" w:hAnsi="Times New Roman" w:cs="Times New Roman"/>
          <w:sz w:val="24"/>
          <w:szCs w:val="24"/>
        </w:rPr>
        <w:t xml:space="preserve"> with an uncertainty of</w:t>
      </w:r>
      <w:r w:rsidR="003173C0">
        <w:rPr>
          <w:rFonts w:ascii="Times New Roman" w:hAnsi="Times New Roman" w:cs="Times New Roman"/>
          <w:sz w:val="24"/>
          <w:szCs w:val="24"/>
        </w:rPr>
        <w:t xml:space="preserve"> about</w:t>
      </w:r>
      <w:r w:rsidR="00992305">
        <w:rPr>
          <w:rFonts w:ascii="Times New Roman" w:hAnsi="Times New Roman" w:cs="Times New Roman"/>
          <w:sz w:val="24"/>
          <w:szCs w:val="24"/>
        </w:rPr>
        <w:t xml:space="preserve"> </w:t>
      </w:r>
      <w:r w:rsidR="00123264">
        <w:rPr>
          <w:rFonts w:ascii="Times New Roman" w:hAnsi="Times New Roman" w:cs="Times New Roman"/>
          <w:sz w:val="24"/>
          <w:szCs w:val="24"/>
        </w:rPr>
        <w:t>0.04</w:t>
      </w:r>
      <w:r w:rsidRPr="00403B6E">
        <w:rPr>
          <w:rFonts w:ascii="Times New Roman" w:hAnsi="Times New Roman" w:cs="Times New Roman"/>
          <w:sz w:val="24"/>
          <w:szCs w:val="24"/>
        </w:rPr>
        <w:t>.</w:t>
      </w:r>
      <w:r w:rsidR="00923722" w:rsidRPr="00403B6E">
        <w:rPr>
          <w:rFonts w:ascii="Times New Roman" w:hAnsi="Times New Roman" w:cs="Times New Roman"/>
          <w:sz w:val="24"/>
          <w:szCs w:val="24"/>
        </w:rPr>
        <w:t xml:space="preserve"> </w:t>
      </w:r>
      <w:r w:rsidR="00745341" w:rsidRPr="00403B6E">
        <w:rPr>
          <w:rFonts w:ascii="Times New Roman" w:hAnsi="Times New Roman" w:cs="Times New Roman"/>
          <w:sz w:val="24"/>
          <w:szCs w:val="24"/>
        </w:rPr>
        <w:t xml:space="preserve">This assumes equal weighting of each sector. </w:t>
      </w:r>
      <w:r w:rsidR="00923722" w:rsidRPr="00403B6E">
        <w:rPr>
          <w:rFonts w:ascii="Times New Roman" w:hAnsi="Times New Roman" w:cs="Times New Roman"/>
          <w:sz w:val="24"/>
          <w:szCs w:val="24"/>
        </w:rPr>
        <w:t xml:space="preserve">AIMS </w:t>
      </w:r>
      <w:r w:rsidR="00F07173">
        <w:rPr>
          <w:rFonts w:ascii="Times New Roman" w:hAnsi="Times New Roman" w:cs="Times New Roman"/>
          <w:sz w:val="24"/>
          <w:szCs w:val="24"/>
        </w:rPr>
        <w:t xml:space="preserve">no longer does this </w:t>
      </w:r>
      <w:r w:rsidR="00923722" w:rsidRPr="00403B6E">
        <w:rPr>
          <w:rFonts w:ascii="Times New Roman" w:hAnsi="Times New Roman" w:cs="Times New Roman"/>
          <w:sz w:val="24"/>
          <w:szCs w:val="24"/>
        </w:rPr>
        <w:t>last calculation to get the average for the entire GBR</w:t>
      </w:r>
      <w:r w:rsidR="00992305">
        <w:rPr>
          <w:rFonts w:ascii="Times New Roman" w:hAnsi="Times New Roman" w:cs="Times New Roman"/>
          <w:sz w:val="24"/>
          <w:szCs w:val="24"/>
        </w:rPr>
        <w:t xml:space="preserve">, i.e. </w:t>
      </w:r>
      <w:r w:rsidR="00F07173">
        <w:rPr>
          <w:rFonts w:ascii="Times New Roman" w:hAnsi="Times New Roman" w:cs="Times New Roman"/>
          <w:sz w:val="24"/>
          <w:szCs w:val="24"/>
        </w:rPr>
        <w:t>AIMS no longer provides the final average statistic that is of most interest</w:t>
      </w:r>
      <w:r w:rsidR="002B3499">
        <w:rPr>
          <w:rFonts w:ascii="Times New Roman" w:hAnsi="Times New Roman" w:cs="Times New Roman"/>
          <w:sz w:val="24"/>
          <w:szCs w:val="24"/>
        </w:rPr>
        <w:t xml:space="preserve"> to the public</w:t>
      </w:r>
      <w:r w:rsidR="00F07173">
        <w:rPr>
          <w:rFonts w:ascii="Times New Roman" w:hAnsi="Times New Roman" w:cs="Times New Roman"/>
          <w:sz w:val="24"/>
          <w:szCs w:val="24"/>
        </w:rPr>
        <w:t>.</w:t>
      </w:r>
      <w:r w:rsidR="00A1137A">
        <w:rPr>
          <w:rFonts w:ascii="Times New Roman" w:hAnsi="Times New Roman" w:cs="Times New Roman"/>
          <w:sz w:val="24"/>
          <w:szCs w:val="24"/>
        </w:rPr>
        <w:t xml:space="preserve"> It shows </w:t>
      </w:r>
      <w:r w:rsidR="00A92E77">
        <w:rPr>
          <w:rFonts w:ascii="Times New Roman" w:hAnsi="Times New Roman" w:cs="Times New Roman"/>
          <w:sz w:val="24"/>
          <w:szCs w:val="24"/>
        </w:rPr>
        <w:t xml:space="preserve">data for individual reefs, </w:t>
      </w:r>
      <w:r w:rsidR="00A1137A">
        <w:rPr>
          <w:rFonts w:ascii="Times New Roman" w:hAnsi="Times New Roman" w:cs="Times New Roman"/>
          <w:sz w:val="24"/>
          <w:szCs w:val="24"/>
        </w:rPr>
        <w:t>sector data, and region data</w:t>
      </w:r>
      <w:r w:rsidR="00A92E77">
        <w:rPr>
          <w:rFonts w:ascii="Times New Roman" w:hAnsi="Times New Roman" w:cs="Times New Roman"/>
          <w:sz w:val="24"/>
          <w:szCs w:val="24"/>
        </w:rPr>
        <w:t>,</w:t>
      </w:r>
      <w:r w:rsidR="00A1137A">
        <w:rPr>
          <w:rFonts w:ascii="Times New Roman" w:hAnsi="Times New Roman" w:cs="Times New Roman"/>
          <w:sz w:val="24"/>
          <w:szCs w:val="24"/>
        </w:rPr>
        <w:t xml:space="preserve"> but not the average/aggregate for the entire GBR.</w:t>
      </w:r>
    </w:p>
    <w:p w14:paraId="6249B026" w14:textId="3C85D3F7" w:rsidR="00615895" w:rsidRPr="00403B6E" w:rsidRDefault="00F07173">
      <w:pPr>
        <w:rPr>
          <w:rFonts w:ascii="Times New Roman" w:hAnsi="Times New Roman" w:cs="Times New Roman"/>
          <w:sz w:val="24"/>
          <w:szCs w:val="24"/>
        </w:rPr>
      </w:pPr>
      <w:r>
        <w:rPr>
          <w:rFonts w:ascii="Times New Roman" w:hAnsi="Times New Roman" w:cs="Times New Roman"/>
          <w:sz w:val="24"/>
          <w:szCs w:val="24"/>
        </w:rPr>
        <w:lastRenderedPageBreak/>
        <w:t xml:space="preserve">However, up </w:t>
      </w:r>
      <w:r w:rsidR="00571682">
        <w:rPr>
          <w:rFonts w:ascii="Times New Roman" w:hAnsi="Times New Roman" w:cs="Times New Roman"/>
          <w:sz w:val="24"/>
          <w:szCs w:val="24"/>
        </w:rPr>
        <w:t xml:space="preserve">to </w:t>
      </w:r>
      <w:r w:rsidR="00615895" w:rsidRPr="00403B6E">
        <w:rPr>
          <w:rFonts w:ascii="Times New Roman" w:hAnsi="Times New Roman" w:cs="Times New Roman"/>
          <w:sz w:val="24"/>
          <w:szCs w:val="24"/>
        </w:rPr>
        <w:t xml:space="preserve">2016, AIMS </w:t>
      </w:r>
      <w:r w:rsidR="00EB76D1" w:rsidRPr="009F2A86">
        <w:rPr>
          <w:rFonts w:ascii="Times New Roman" w:hAnsi="Times New Roman" w:cs="Times New Roman"/>
          <w:b/>
          <w:bCs/>
          <w:sz w:val="24"/>
          <w:szCs w:val="24"/>
        </w:rPr>
        <w:t>did</w:t>
      </w:r>
      <w:r w:rsidR="00EB76D1">
        <w:rPr>
          <w:rFonts w:ascii="Times New Roman" w:hAnsi="Times New Roman" w:cs="Times New Roman"/>
          <w:sz w:val="24"/>
          <w:szCs w:val="24"/>
        </w:rPr>
        <w:t xml:space="preserve"> </w:t>
      </w:r>
      <w:r w:rsidR="00615895" w:rsidRPr="00403B6E">
        <w:rPr>
          <w:rFonts w:ascii="Times New Roman" w:hAnsi="Times New Roman" w:cs="Times New Roman"/>
          <w:sz w:val="24"/>
          <w:szCs w:val="24"/>
        </w:rPr>
        <w:t xml:space="preserve">publish </w:t>
      </w:r>
      <w:r>
        <w:rPr>
          <w:rFonts w:ascii="Times New Roman" w:hAnsi="Times New Roman" w:cs="Times New Roman"/>
          <w:sz w:val="24"/>
          <w:szCs w:val="24"/>
        </w:rPr>
        <w:t>the</w:t>
      </w:r>
      <w:r w:rsidR="00615895" w:rsidRPr="00403B6E">
        <w:rPr>
          <w:rFonts w:ascii="Times New Roman" w:hAnsi="Times New Roman" w:cs="Times New Roman"/>
          <w:sz w:val="24"/>
          <w:szCs w:val="24"/>
        </w:rPr>
        <w:t xml:space="preserve"> average for the Great Barrier Reef</w:t>
      </w:r>
      <w:r w:rsidR="00E822A8" w:rsidRPr="00403B6E">
        <w:rPr>
          <w:rFonts w:ascii="Times New Roman" w:hAnsi="Times New Roman" w:cs="Times New Roman"/>
          <w:sz w:val="24"/>
          <w:szCs w:val="24"/>
        </w:rPr>
        <w:t xml:space="preserve"> (see for example the report for 2016/17 found at </w:t>
      </w:r>
      <w:r w:rsidR="00981946" w:rsidRPr="00981946">
        <w:rPr>
          <w:rFonts w:ascii="Times New Roman" w:hAnsi="Times New Roman" w:cs="Times New Roman"/>
          <w:sz w:val="24"/>
          <w:szCs w:val="24"/>
        </w:rPr>
        <w:t>https://www.aims.gov.au/reef-monitoring/gbr-condition-summary-2016-2017</w:t>
      </w:r>
      <w:r w:rsidR="00E822A8" w:rsidRPr="00403B6E">
        <w:rPr>
          <w:rFonts w:ascii="Times New Roman" w:hAnsi="Times New Roman" w:cs="Times New Roman"/>
          <w:sz w:val="24"/>
          <w:szCs w:val="24"/>
        </w:rPr>
        <w:t>)</w:t>
      </w:r>
      <w:r w:rsidR="00923722" w:rsidRPr="00403B6E">
        <w:rPr>
          <w:rFonts w:ascii="Times New Roman" w:hAnsi="Times New Roman" w:cs="Times New Roman"/>
          <w:sz w:val="24"/>
          <w:szCs w:val="24"/>
        </w:rPr>
        <w:t xml:space="preserve"> as shown in figure</w:t>
      </w:r>
      <w:r w:rsidR="0007071B">
        <w:rPr>
          <w:rFonts w:ascii="Times New Roman" w:hAnsi="Times New Roman" w:cs="Times New Roman"/>
          <w:sz w:val="24"/>
          <w:szCs w:val="24"/>
        </w:rPr>
        <w:t xml:space="preserve"> </w:t>
      </w:r>
      <w:r w:rsidR="00082507">
        <w:rPr>
          <w:rFonts w:ascii="Times New Roman" w:hAnsi="Times New Roman" w:cs="Times New Roman"/>
          <w:sz w:val="24"/>
          <w:szCs w:val="24"/>
        </w:rPr>
        <w:t>3</w:t>
      </w:r>
      <w:r w:rsidR="00923722" w:rsidRPr="00403B6E">
        <w:rPr>
          <w:rFonts w:ascii="Times New Roman" w:hAnsi="Times New Roman" w:cs="Times New Roman"/>
          <w:sz w:val="24"/>
          <w:szCs w:val="24"/>
        </w:rPr>
        <w:t xml:space="preserve"> below.</w:t>
      </w:r>
    </w:p>
    <w:p w14:paraId="7EE52DE3" w14:textId="391E4D7C" w:rsidR="00E822A8" w:rsidRPr="00403B6E" w:rsidRDefault="00E822A8">
      <w:pPr>
        <w:rPr>
          <w:rFonts w:ascii="Times New Roman" w:hAnsi="Times New Roman" w:cs="Times New Roman"/>
          <w:sz w:val="24"/>
          <w:szCs w:val="24"/>
        </w:rPr>
      </w:pPr>
    </w:p>
    <w:p w14:paraId="0AC66609" w14:textId="61DECFEE" w:rsidR="00E822A8" w:rsidRPr="00403B6E" w:rsidRDefault="00E822A8">
      <w:pPr>
        <w:rPr>
          <w:rFonts w:ascii="Times New Roman" w:hAnsi="Times New Roman" w:cs="Times New Roman"/>
          <w:sz w:val="24"/>
          <w:szCs w:val="24"/>
        </w:rPr>
      </w:pPr>
      <w:r w:rsidRPr="00403B6E">
        <w:rPr>
          <w:rFonts w:ascii="Times New Roman" w:hAnsi="Times New Roman" w:cs="Times New Roman"/>
          <w:noProof/>
          <w:sz w:val="24"/>
          <w:szCs w:val="24"/>
        </w:rPr>
        <w:drawing>
          <wp:inline distT="0" distB="0" distL="0" distR="0" wp14:anchorId="3801D3FA" wp14:editId="75599614">
            <wp:extent cx="5731510" cy="27279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727960"/>
                    </a:xfrm>
                    <a:prstGeom prst="rect">
                      <a:avLst/>
                    </a:prstGeom>
                  </pic:spPr>
                </pic:pic>
              </a:graphicData>
            </a:graphic>
          </wp:inline>
        </w:drawing>
      </w:r>
    </w:p>
    <w:p w14:paraId="3BDBD2A6" w14:textId="21F60611" w:rsidR="00E822A8" w:rsidRPr="00403B6E" w:rsidRDefault="00E822A8">
      <w:pPr>
        <w:rPr>
          <w:rFonts w:ascii="Times New Roman" w:hAnsi="Times New Roman" w:cs="Times New Roman"/>
          <w:sz w:val="24"/>
          <w:szCs w:val="24"/>
        </w:rPr>
      </w:pPr>
      <w:r w:rsidRPr="00403B6E">
        <w:rPr>
          <w:rFonts w:ascii="Times New Roman" w:hAnsi="Times New Roman" w:cs="Times New Roman"/>
          <w:b/>
          <w:bCs/>
          <w:sz w:val="24"/>
          <w:szCs w:val="24"/>
        </w:rPr>
        <w:t xml:space="preserve">Figure </w:t>
      </w:r>
      <w:r w:rsidR="00082507">
        <w:rPr>
          <w:rFonts w:ascii="Times New Roman" w:hAnsi="Times New Roman" w:cs="Times New Roman"/>
          <w:b/>
          <w:bCs/>
          <w:sz w:val="24"/>
          <w:szCs w:val="24"/>
        </w:rPr>
        <w:t>3</w:t>
      </w:r>
      <w:r w:rsidRPr="00403B6E">
        <w:rPr>
          <w:rFonts w:ascii="Times New Roman" w:hAnsi="Times New Roman" w:cs="Times New Roman"/>
          <w:b/>
          <w:bCs/>
          <w:sz w:val="24"/>
          <w:szCs w:val="24"/>
        </w:rPr>
        <w:t>:</w:t>
      </w:r>
      <w:r w:rsidRPr="00403B6E">
        <w:rPr>
          <w:rFonts w:ascii="Times New Roman" w:hAnsi="Times New Roman" w:cs="Times New Roman"/>
          <w:sz w:val="24"/>
          <w:szCs w:val="24"/>
        </w:rPr>
        <w:t xml:space="preserve"> </w:t>
      </w:r>
      <w:r w:rsidR="00403B6E">
        <w:rPr>
          <w:rFonts w:ascii="Times New Roman" w:hAnsi="Times New Roman" w:cs="Times New Roman"/>
          <w:sz w:val="24"/>
          <w:szCs w:val="24"/>
        </w:rPr>
        <w:t>Screen-shot</w:t>
      </w:r>
      <w:r w:rsidR="00923722" w:rsidRPr="00403B6E">
        <w:rPr>
          <w:rFonts w:ascii="Times New Roman" w:hAnsi="Times New Roman" w:cs="Times New Roman"/>
          <w:sz w:val="24"/>
          <w:szCs w:val="24"/>
        </w:rPr>
        <w:t xml:space="preserve"> of the coral cover for the entire GBR from the AIMS</w:t>
      </w:r>
      <w:r w:rsidR="00745341" w:rsidRPr="00403B6E">
        <w:rPr>
          <w:rFonts w:ascii="Times New Roman" w:hAnsi="Times New Roman" w:cs="Times New Roman"/>
          <w:sz w:val="24"/>
          <w:szCs w:val="24"/>
        </w:rPr>
        <w:t xml:space="preserve"> website.</w:t>
      </w:r>
    </w:p>
    <w:p w14:paraId="521B35F2" w14:textId="7D11EDE3" w:rsidR="00923722" w:rsidRDefault="00BD67CE">
      <w:pPr>
        <w:rPr>
          <w:rFonts w:ascii="Times New Roman" w:hAnsi="Times New Roman" w:cs="Times New Roman"/>
          <w:sz w:val="24"/>
          <w:szCs w:val="24"/>
        </w:rPr>
      </w:pPr>
      <w:r w:rsidRPr="00403B6E">
        <w:rPr>
          <w:rFonts w:ascii="Times New Roman" w:hAnsi="Times New Roman" w:cs="Times New Roman"/>
          <w:sz w:val="24"/>
          <w:szCs w:val="24"/>
        </w:rPr>
        <w:t xml:space="preserve">To </w:t>
      </w:r>
      <w:r w:rsidR="001B19CC">
        <w:rPr>
          <w:rFonts w:ascii="Times New Roman" w:hAnsi="Times New Roman" w:cs="Times New Roman"/>
          <w:sz w:val="24"/>
          <w:szCs w:val="24"/>
        </w:rPr>
        <w:t>produce the GBR average data from 1986 to 2022 (</w:t>
      </w:r>
      <w:r w:rsidRPr="00403B6E">
        <w:rPr>
          <w:rFonts w:ascii="Times New Roman" w:hAnsi="Times New Roman" w:cs="Times New Roman"/>
          <w:sz w:val="24"/>
          <w:szCs w:val="24"/>
        </w:rPr>
        <w:t>Figure 1</w:t>
      </w:r>
      <w:r w:rsidR="001B19CC">
        <w:rPr>
          <w:rFonts w:ascii="Times New Roman" w:hAnsi="Times New Roman" w:cs="Times New Roman"/>
          <w:sz w:val="24"/>
          <w:szCs w:val="24"/>
        </w:rPr>
        <w:t xml:space="preserve">) </w:t>
      </w:r>
      <w:r w:rsidR="002B3499">
        <w:rPr>
          <w:rFonts w:ascii="Times New Roman" w:hAnsi="Times New Roman" w:cs="Times New Roman"/>
          <w:sz w:val="24"/>
          <w:szCs w:val="24"/>
        </w:rPr>
        <w:t xml:space="preserve">we </w:t>
      </w:r>
      <w:r w:rsidR="001B19CC">
        <w:rPr>
          <w:rFonts w:ascii="Times New Roman" w:hAnsi="Times New Roman" w:cs="Times New Roman"/>
          <w:sz w:val="24"/>
          <w:szCs w:val="24"/>
        </w:rPr>
        <w:t xml:space="preserve">used </w:t>
      </w:r>
      <w:r w:rsidRPr="00403B6E">
        <w:rPr>
          <w:rFonts w:ascii="Times New Roman" w:hAnsi="Times New Roman" w:cs="Times New Roman"/>
          <w:sz w:val="24"/>
          <w:szCs w:val="24"/>
        </w:rPr>
        <w:t>the graph</w:t>
      </w:r>
      <w:r w:rsidR="00A1137A">
        <w:rPr>
          <w:rFonts w:ascii="Times New Roman" w:hAnsi="Times New Roman" w:cs="Times New Roman"/>
          <w:sz w:val="24"/>
          <w:szCs w:val="24"/>
        </w:rPr>
        <w:t xml:space="preserve"> published by AIMS (</w:t>
      </w:r>
      <w:r w:rsidRPr="00403B6E">
        <w:rPr>
          <w:rFonts w:ascii="Times New Roman" w:hAnsi="Times New Roman" w:cs="Times New Roman"/>
          <w:sz w:val="24"/>
          <w:szCs w:val="24"/>
        </w:rPr>
        <w:t>figure 2</w:t>
      </w:r>
      <w:r w:rsidR="00A1137A">
        <w:rPr>
          <w:rFonts w:ascii="Times New Roman" w:hAnsi="Times New Roman" w:cs="Times New Roman"/>
          <w:sz w:val="24"/>
          <w:szCs w:val="24"/>
        </w:rPr>
        <w:t>)</w:t>
      </w:r>
      <w:r w:rsidRPr="00403B6E">
        <w:rPr>
          <w:rFonts w:ascii="Times New Roman" w:hAnsi="Times New Roman" w:cs="Times New Roman"/>
          <w:sz w:val="24"/>
          <w:szCs w:val="24"/>
        </w:rPr>
        <w:t xml:space="preserve"> for 1986 until 2017</w:t>
      </w:r>
      <w:r w:rsidR="001B19CC">
        <w:rPr>
          <w:rFonts w:ascii="Times New Roman" w:hAnsi="Times New Roman" w:cs="Times New Roman"/>
          <w:sz w:val="24"/>
          <w:szCs w:val="24"/>
        </w:rPr>
        <w:t>, and f</w:t>
      </w:r>
      <w:r w:rsidRPr="00403B6E">
        <w:rPr>
          <w:rFonts w:ascii="Times New Roman" w:hAnsi="Times New Roman" w:cs="Times New Roman"/>
          <w:sz w:val="24"/>
          <w:szCs w:val="24"/>
        </w:rPr>
        <w:t>rom 2017/8 to 202</w:t>
      </w:r>
      <w:r w:rsidR="00871674">
        <w:rPr>
          <w:rFonts w:ascii="Times New Roman" w:hAnsi="Times New Roman" w:cs="Times New Roman"/>
          <w:sz w:val="24"/>
          <w:szCs w:val="24"/>
        </w:rPr>
        <w:t>6</w:t>
      </w:r>
      <w:r w:rsidRPr="00403B6E">
        <w:rPr>
          <w:rFonts w:ascii="Times New Roman" w:hAnsi="Times New Roman" w:cs="Times New Roman"/>
          <w:sz w:val="24"/>
          <w:szCs w:val="24"/>
        </w:rPr>
        <w:t xml:space="preserve">, the sector data </w:t>
      </w:r>
      <w:r w:rsidR="00BF62CF">
        <w:rPr>
          <w:rFonts w:ascii="Times New Roman" w:hAnsi="Times New Roman" w:cs="Times New Roman"/>
          <w:sz w:val="24"/>
          <w:szCs w:val="24"/>
        </w:rPr>
        <w:t xml:space="preserve"> </w:t>
      </w:r>
      <w:r w:rsidRPr="00403B6E">
        <w:rPr>
          <w:rFonts w:ascii="Times New Roman" w:hAnsi="Times New Roman" w:cs="Times New Roman"/>
          <w:sz w:val="24"/>
          <w:szCs w:val="24"/>
        </w:rPr>
        <w:t xml:space="preserve">is averaged (see </w:t>
      </w:r>
      <w:r w:rsidR="0007071B">
        <w:rPr>
          <w:rFonts w:ascii="Times New Roman" w:hAnsi="Times New Roman" w:cs="Times New Roman"/>
          <w:sz w:val="24"/>
          <w:szCs w:val="24"/>
        </w:rPr>
        <w:t xml:space="preserve">Table </w:t>
      </w:r>
      <w:r w:rsidR="00981946">
        <w:rPr>
          <w:rFonts w:ascii="Times New Roman" w:hAnsi="Times New Roman" w:cs="Times New Roman"/>
          <w:sz w:val="24"/>
          <w:szCs w:val="24"/>
        </w:rPr>
        <w:t>1</w:t>
      </w:r>
      <w:r w:rsidRPr="00403B6E">
        <w:rPr>
          <w:rFonts w:ascii="Times New Roman" w:hAnsi="Times New Roman" w:cs="Times New Roman"/>
          <w:sz w:val="24"/>
          <w:szCs w:val="24"/>
        </w:rPr>
        <w:t>).</w:t>
      </w:r>
    </w:p>
    <w:p w14:paraId="38049D56" w14:textId="41612EC1" w:rsidR="00A1137A" w:rsidRPr="00403B6E" w:rsidRDefault="00A1137A">
      <w:pPr>
        <w:rPr>
          <w:rFonts w:ascii="Times New Roman" w:hAnsi="Times New Roman" w:cs="Times New Roman"/>
          <w:sz w:val="24"/>
          <w:szCs w:val="24"/>
        </w:rPr>
      </w:pPr>
      <w:r>
        <w:rPr>
          <w:rFonts w:ascii="Times New Roman" w:hAnsi="Times New Roman" w:cs="Times New Roman"/>
          <w:sz w:val="24"/>
          <w:szCs w:val="24"/>
        </w:rPr>
        <w:t xml:space="preserve">AIMS has </w:t>
      </w:r>
      <w:r w:rsidR="000234AC">
        <w:rPr>
          <w:rFonts w:ascii="Times New Roman" w:hAnsi="Times New Roman" w:cs="Times New Roman"/>
          <w:sz w:val="24"/>
          <w:szCs w:val="24"/>
        </w:rPr>
        <w:t>partially</w:t>
      </w:r>
      <w:r>
        <w:rPr>
          <w:rFonts w:ascii="Times New Roman" w:hAnsi="Times New Roman" w:cs="Times New Roman"/>
          <w:sz w:val="24"/>
          <w:szCs w:val="24"/>
        </w:rPr>
        <w:t xml:space="preserve"> hidden the </w:t>
      </w:r>
      <w:r w:rsidR="000234AC">
        <w:rPr>
          <w:rFonts w:ascii="Times New Roman" w:hAnsi="Times New Roman" w:cs="Times New Roman"/>
          <w:sz w:val="24"/>
          <w:szCs w:val="24"/>
        </w:rPr>
        <w:t>exceptional</w:t>
      </w:r>
      <w:r>
        <w:rPr>
          <w:rFonts w:ascii="Times New Roman" w:hAnsi="Times New Roman" w:cs="Times New Roman"/>
          <w:sz w:val="24"/>
          <w:szCs w:val="24"/>
        </w:rPr>
        <w:t xml:space="preserve"> news about the Reef in 2022</w:t>
      </w:r>
      <w:r w:rsidR="005118CD">
        <w:rPr>
          <w:rFonts w:ascii="Times New Roman" w:hAnsi="Times New Roman" w:cs="Times New Roman"/>
          <w:sz w:val="24"/>
          <w:szCs w:val="24"/>
        </w:rPr>
        <w:t xml:space="preserve">-2026 </w:t>
      </w:r>
      <w:r w:rsidR="00DA676F">
        <w:rPr>
          <w:rFonts w:ascii="Times New Roman" w:hAnsi="Times New Roman" w:cs="Times New Roman"/>
          <w:sz w:val="24"/>
          <w:szCs w:val="24"/>
        </w:rPr>
        <w:t>by not publishing the GBR average data since 2017</w:t>
      </w:r>
      <w:r>
        <w:rPr>
          <w:rFonts w:ascii="Times New Roman" w:hAnsi="Times New Roman" w:cs="Times New Roman"/>
          <w:sz w:val="24"/>
          <w:szCs w:val="24"/>
        </w:rPr>
        <w:t xml:space="preserve">. </w:t>
      </w:r>
      <w:r w:rsidR="00DA676F">
        <w:rPr>
          <w:rFonts w:ascii="Times New Roman" w:hAnsi="Times New Roman" w:cs="Times New Roman"/>
          <w:sz w:val="24"/>
          <w:szCs w:val="24"/>
        </w:rPr>
        <w:t xml:space="preserve">Only by seeing all the data aggregated as an average for the entire reef can </w:t>
      </w:r>
      <w:r w:rsidR="00E87FD9">
        <w:rPr>
          <w:rFonts w:ascii="Times New Roman" w:hAnsi="Times New Roman" w:cs="Times New Roman"/>
          <w:sz w:val="24"/>
          <w:szCs w:val="24"/>
        </w:rPr>
        <w:t>t</w:t>
      </w:r>
      <w:r w:rsidR="00DA676F">
        <w:rPr>
          <w:rFonts w:ascii="Times New Roman" w:hAnsi="Times New Roman" w:cs="Times New Roman"/>
          <w:sz w:val="24"/>
          <w:szCs w:val="24"/>
        </w:rPr>
        <w:t xml:space="preserve">he </w:t>
      </w:r>
      <w:r w:rsidR="005118CD">
        <w:rPr>
          <w:rFonts w:ascii="Times New Roman" w:hAnsi="Times New Roman" w:cs="Times New Roman"/>
          <w:sz w:val="24"/>
          <w:szCs w:val="24"/>
        </w:rPr>
        <w:t>true state o</w:t>
      </w:r>
      <w:r w:rsidR="00DA676F">
        <w:rPr>
          <w:rFonts w:ascii="Times New Roman" w:hAnsi="Times New Roman" w:cs="Times New Roman"/>
          <w:sz w:val="24"/>
          <w:szCs w:val="24"/>
        </w:rPr>
        <w:t xml:space="preserve">f the coral cover be appreciated. </w:t>
      </w:r>
    </w:p>
    <w:p w14:paraId="5DF82D5B" w14:textId="44B7F1E4" w:rsidR="00923722" w:rsidRPr="00403B6E" w:rsidRDefault="00BD67CE">
      <w:pPr>
        <w:rPr>
          <w:rFonts w:ascii="Times New Roman" w:hAnsi="Times New Roman" w:cs="Times New Roman"/>
          <w:sz w:val="24"/>
          <w:szCs w:val="24"/>
        </w:rPr>
      </w:pPr>
      <w:r w:rsidRPr="00403B6E">
        <w:rPr>
          <w:rFonts w:ascii="Times New Roman" w:hAnsi="Times New Roman" w:cs="Times New Roman"/>
          <w:sz w:val="24"/>
          <w:szCs w:val="24"/>
        </w:rPr>
        <w:t xml:space="preserve">It </w:t>
      </w:r>
      <w:r w:rsidR="00E87FD9">
        <w:rPr>
          <w:rFonts w:ascii="Times New Roman" w:hAnsi="Times New Roman" w:cs="Times New Roman"/>
          <w:sz w:val="24"/>
          <w:szCs w:val="24"/>
        </w:rPr>
        <w:t xml:space="preserve">is </w:t>
      </w:r>
      <w:r w:rsidR="00E61E96">
        <w:rPr>
          <w:rFonts w:ascii="Times New Roman" w:hAnsi="Times New Roman" w:cs="Times New Roman"/>
          <w:sz w:val="24"/>
          <w:szCs w:val="24"/>
        </w:rPr>
        <w:t>unfortunate</w:t>
      </w:r>
      <w:r w:rsidR="00E87FD9">
        <w:rPr>
          <w:rFonts w:ascii="Times New Roman" w:hAnsi="Times New Roman" w:cs="Times New Roman"/>
          <w:sz w:val="24"/>
          <w:szCs w:val="24"/>
        </w:rPr>
        <w:t xml:space="preserve"> that AIMS no longer provides an average coral cover for the entre GBR</w:t>
      </w:r>
      <w:r w:rsidR="0007071B">
        <w:rPr>
          <w:rFonts w:ascii="Times New Roman" w:hAnsi="Times New Roman" w:cs="Times New Roman"/>
          <w:sz w:val="24"/>
          <w:szCs w:val="24"/>
        </w:rPr>
        <w:t xml:space="preserve"> because they have previous</w:t>
      </w:r>
      <w:r w:rsidR="001B19CC">
        <w:rPr>
          <w:rFonts w:ascii="Times New Roman" w:hAnsi="Times New Roman" w:cs="Times New Roman"/>
          <w:sz w:val="24"/>
          <w:szCs w:val="24"/>
        </w:rPr>
        <w:t>ly</w:t>
      </w:r>
      <w:r w:rsidR="0007071B">
        <w:rPr>
          <w:rFonts w:ascii="Times New Roman" w:hAnsi="Times New Roman" w:cs="Times New Roman"/>
          <w:sz w:val="24"/>
          <w:szCs w:val="24"/>
        </w:rPr>
        <w:t xml:space="preserve"> made far reaching</w:t>
      </w:r>
      <w:r w:rsidRPr="00403B6E">
        <w:rPr>
          <w:rFonts w:ascii="Times New Roman" w:hAnsi="Times New Roman" w:cs="Times New Roman"/>
          <w:sz w:val="24"/>
          <w:szCs w:val="24"/>
        </w:rPr>
        <w:t xml:space="preserve"> claims about the poor state of the GBR</w:t>
      </w:r>
      <w:r w:rsidR="0007071B">
        <w:rPr>
          <w:rFonts w:ascii="Times New Roman" w:hAnsi="Times New Roman" w:cs="Times New Roman"/>
          <w:sz w:val="24"/>
          <w:szCs w:val="24"/>
        </w:rPr>
        <w:t xml:space="preserve"> based on data of GBR-wide average data</w:t>
      </w:r>
      <w:r w:rsidRPr="00403B6E">
        <w:rPr>
          <w:rFonts w:ascii="Times New Roman" w:hAnsi="Times New Roman" w:cs="Times New Roman"/>
          <w:sz w:val="24"/>
          <w:szCs w:val="24"/>
        </w:rPr>
        <w:t>. For example</w:t>
      </w:r>
      <w:r w:rsidR="00C25C45">
        <w:rPr>
          <w:rFonts w:ascii="Times New Roman" w:hAnsi="Times New Roman" w:cs="Times New Roman"/>
          <w:sz w:val="24"/>
          <w:szCs w:val="24"/>
        </w:rPr>
        <w:t>, when the coral cover hit a low point in 2011, after major cyclones destroyed large amounts of coral,</w:t>
      </w:r>
      <w:r w:rsidRPr="00403B6E">
        <w:rPr>
          <w:rFonts w:ascii="Times New Roman" w:hAnsi="Times New Roman" w:cs="Times New Roman"/>
          <w:sz w:val="24"/>
          <w:szCs w:val="24"/>
        </w:rPr>
        <w:t xml:space="preserve"> </w:t>
      </w:r>
      <w:r w:rsidR="00403B6E" w:rsidRPr="00403B6E">
        <w:rPr>
          <w:rFonts w:ascii="Times New Roman" w:hAnsi="Times New Roman" w:cs="Times New Roman"/>
          <w:sz w:val="24"/>
          <w:szCs w:val="24"/>
        </w:rPr>
        <w:t xml:space="preserve">AIMS authors </w:t>
      </w:r>
      <w:r w:rsidR="00403B6E">
        <w:rPr>
          <w:rFonts w:ascii="Times New Roman" w:hAnsi="Times New Roman" w:cs="Times New Roman"/>
          <w:sz w:val="24"/>
          <w:szCs w:val="24"/>
        </w:rPr>
        <w:t>(De’ath et al., 2012)</w:t>
      </w:r>
      <w:r w:rsidR="00C25C45">
        <w:rPr>
          <w:rStyle w:val="FootnoteReference"/>
          <w:rFonts w:ascii="Times New Roman" w:hAnsi="Times New Roman" w:cs="Times New Roman"/>
          <w:sz w:val="24"/>
          <w:szCs w:val="24"/>
        </w:rPr>
        <w:footnoteReference w:id="1"/>
      </w:r>
      <w:r w:rsidR="00403B6E">
        <w:rPr>
          <w:rFonts w:ascii="Times New Roman" w:hAnsi="Times New Roman" w:cs="Times New Roman"/>
          <w:sz w:val="24"/>
          <w:szCs w:val="24"/>
        </w:rPr>
        <w:t xml:space="preserve"> </w:t>
      </w:r>
      <w:r w:rsidR="00403B6E" w:rsidRPr="00403B6E">
        <w:rPr>
          <w:rFonts w:ascii="Times New Roman" w:hAnsi="Times New Roman" w:cs="Times New Roman"/>
          <w:sz w:val="24"/>
          <w:szCs w:val="24"/>
        </w:rPr>
        <w:t xml:space="preserve">wrote </w:t>
      </w:r>
      <w:r w:rsidR="00295500">
        <w:rPr>
          <w:rFonts w:ascii="Times New Roman" w:hAnsi="Times New Roman" w:cs="Times New Roman"/>
          <w:sz w:val="24"/>
          <w:szCs w:val="24"/>
        </w:rPr>
        <w:t xml:space="preserve">in a very </w:t>
      </w:r>
      <w:r w:rsidR="009F2A86">
        <w:rPr>
          <w:rFonts w:ascii="Times New Roman" w:hAnsi="Times New Roman" w:cs="Times New Roman"/>
          <w:sz w:val="24"/>
          <w:szCs w:val="24"/>
        </w:rPr>
        <w:t>high-profile</w:t>
      </w:r>
      <w:r w:rsidR="00295500">
        <w:rPr>
          <w:rFonts w:ascii="Times New Roman" w:hAnsi="Times New Roman" w:cs="Times New Roman"/>
          <w:sz w:val="24"/>
          <w:szCs w:val="24"/>
        </w:rPr>
        <w:t xml:space="preserve"> paper, that was </w:t>
      </w:r>
      <w:r w:rsidR="001B19CC">
        <w:rPr>
          <w:rFonts w:ascii="Times New Roman" w:hAnsi="Times New Roman" w:cs="Times New Roman"/>
          <w:sz w:val="24"/>
          <w:szCs w:val="24"/>
        </w:rPr>
        <w:t xml:space="preserve">widely </w:t>
      </w:r>
      <w:r w:rsidR="00295500">
        <w:rPr>
          <w:rFonts w:ascii="Times New Roman" w:hAnsi="Times New Roman" w:cs="Times New Roman"/>
          <w:sz w:val="24"/>
          <w:szCs w:val="24"/>
        </w:rPr>
        <w:t>quoted in the world media, the following</w:t>
      </w:r>
      <w:r w:rsidR="00141DDA">
        <w:rPr>
          <w:rFonts w:ascii="Times New Roman" w:hAnsi="Times New Roman" w:cs="Times New Roman"/>
          <w:sz w:val="24"/>
          <w:szCs w:val="24"/>
        </w:rPr>
        <w:t>:</w:t>
      </w:r>
    </w:p>
    <w:p w14:paraId="5701B5E9" w14:textId="77AC8ED9" w:rsidR="00403B6E" w:rsidRDefault="00403B6E"/>
    <w:p w14:paraId="31F1078E" w14:textId="2338D272" w:rsidR="00403B6E" w:rsidRDefault="00403B6E" w:rsidP="00403B6E">
      <w:pPr>
        <w:autoSpaceDE w:val="0"/>
        <w:autoSpaceDN w:val="0"/>
        <w:adjustRightInd w:val="0"/>
        <w:spacing w:after="0" w:line="240" w:lineRule="auto"/>
        <w:ind w:left="851" w:right="804"/>
        <w:rPr>
          <w:rFonts w:ascii="Times New Roman" w:hAnsi="Times New Roman" w:cs="Times New Roman"/>
          <w:sz w:val="24"/>
          <w:szCs w:val="24"/>
        </w:rPr>
      </w:pPr>
      <w:r w:rsidRPr="00403B6E">
        <w:rPr>
          <w:rFonts w:ascii="Times New Roman" w:hAnsi="Times New Roman" w:cs="Times New Roman"/>
          <w:sz w:val="24"/>
          <w:szCs w:val="24"/>
        </w:rPr>
        <w:t>Without significant changes to the rates of disturbance and coral growth, coral cover in the central and southern regions of the GBR is likely to decline to 5–10% by 2022. The future of the GBR therefore depends on decisive action. Although world governments continue to debate the need to cap greenhouse gas emissions, reducing the local and regional pressures is one way to strengthen the natural resilience of ecosystems (7, 9).</w:t>
      </w:r>
    </w:p>
    <w:p w14:paraId="55EE22A0" w14:textId="2BB32B58" w:rsidR="00403B6E" w:rsidRDefault="00403B6E" w:rsidP="00403B6E">
      <w:pPr>
        <w:autoSpaceDE w:val="0"/>
        <w:autoSpaceDN w:val="0"/>
        <w:adjustRightInd w:val="0"/>
        <w:spacing w:after="0" w:line="240" w:lineRule="auto"/>
        <w:ind w:left="851" w:right="804"/>
        <w:rPr>
          <w:rFonts w:ascii="Times New Roman" w:hAnsi="Times New Roman" w:cs="Times New Roman"/>
          <w:sz w:val="24"/>
          <w:szCs w:val="24"/>
        </w:rPr>
      </w:pPr>
    </w:p>
    <w:p w14:paraId="139292EF" w14:textId="1D67B832" w:rsidR="00403B6E" w:rsidRDefault="00403B6E" w:rsidP="00403B6E">
      <w:pPr>
        <w:autoSpaceDE w:val="0"/>
        <w:autoSpaceDN w:val="0"/>
        <w:adjustRightInd w:val="0"/>
        <w:spacing w:after="0" w:line="240" w:lineRule="auto"/>
        <w:ind w:right="95"/>
        <w:rPr>
          <w:rFonts w:ascii="Times New Roman" w:hAnsi="Times New Roman" w:cs="Times New Roman"/>
          <w:sz w:val="24"/>
          <w:szCs w:val="24"/>
        </w:rPr>
      </w:pPr>
    </w:p>
    <w:p w14:paraId="4E133745" w14:textId="01E7001B" w:rsidR="00403B6E" w:rsidRDefault="00F07173" w:rsidP="00403B6E">
      <w:pPr>
        <w:autoSpaceDE w:val="0"/>
        <w:autoSpaceDN w:val="0"/>
        <w:adjustRightInd w:val="0"/>
        <w:spacing w:after="0" w:line="240" w:lineRule="auto"/>
        <w:ind w:right="95"/>
        <w:rPr>
          <w:rFonts w:ascii="Times New Roman" w:hAnsi="Times New Roman" w:cs="Times New Roman"/>
          <w:sz w:val="24"/>
          <w:szCs w:val="24"/>
        </w:rPr>
      </w:pPr>
      <w:r>
        <w:rPr>
          <w:rFonts w:ascii="Times New Roman" w:hAnsi="Times New Roman" w:cs="Times New Roman"/>
          <w:sz w:val="24"/>
          <w:szCs w:val="24"/>
        </w:rPr>
        <w:t xml:space="preserve">This prediction </w:t>
      </w:r>
      <w:r w:rsidR="00295500">
        <w:rPr>
          <w:rFonts w:ascii="Times New Roman" w:hAnsi="Times New Roman" w:cs="Times New Roman"/>
          <w:sz w:val="24"/>
          <w:szCs w:val="24"/>
        </w:rPr>
        <w:t xml:space="preserve">of 5-10% </w:t>
      </w:r>
      <w:r>
        <w:rPr>
          <w:rFonts w:ascii="Times New Roman" w:hAnsi="Times New Roman" w:cs="Times New Roman"/>
          <w:sz w:val="24"/>
          <w:szCs w:val="24"/>
        </w:rPr>
        <w:t xml:space="preserve">for 2022 has turned out to be incorrect as the average coral cover for all the regions is </w:t>
      </w:r>
      <w:r w:rsidR="00FB7F4F">
        <w:rPr>
          <w:rFonts w:ascii="Times New Roman" w:hAnsi="Times New Roman" w:cs="Times New Roman"/>
          <w:sz w:val="24"/>
          <w:szCs w:val="24"/>
        </w:rPr>
        <w:t xml:space="preserve">now </w:t>
      </w:r>
      <w:r>
        <w:rPr>
          <w:rFonts w:ascii="Times New Roman" w:hAnsi="Times New Roman" w:cs="Times New Roman"/>
          <w:sz w:val="24"/>
          <w:szCs w:val="24"/>
        </w:rPr>
        <w:t>over 30%.</w:t>
      </w:r>
      <w:r w:rsidR="00295500">
        <w:rPr>
          <w:rFonts w:ascii="Times New Roman" w:hAnsi="Times New Roman" w:cs="Times New Roman"/>
          <w:sz w:val="24"/>
          <w:szCs w:val="24"/>
        </w:rPr>
        <w:t xml:space="preserve"> By no longer publishing the GBR average, it obscures the good data for 2022, and their inaccurate prediction of a decade ago.</w:t>
      </w:r>
    </w:p>
    <w:p w14:paraId="09EC9F8A" w14:textId="55B136E4" w:rsidR="0007071B" w:rsidRDefault="0007071B" w:rsidP="00403B6E">
      <w:pPr>
        <w:autoSpaceDE w:val="0"/>
        <w:autoSpaceDN w:val="0"/>
        <w:adjustRightInd w:val="0"/>
        <w:spacing w:after="0" w:line="240" w:lineRule="auto"/>
        <w:ind w:right="95"/>
        <w:rPr>
          <w:rFonts w:ascii="Times New Roman" w:hAnsi="Times New Roman" w:cs="Times New Roman"/>
          <w:sz w:val="24"/>
          <w:szCs w:val="24"/>
        </w:rPr>
      </w:pPr>
    </w:p>
    <w:p w14:paraId="0A93A6CB" w14:textId="2394D806" w:rsidR="0007071B" w:rsidRDefault="0007071B" w:rsidP="00403B6E">
      <w:pPr>
        <w:autoSpaceDE w:val="0"/>
        <w:autoSpaceDN w:val="0"/>
        <w:adjustRightInd w:val="0"/>
        <w:spacing w:after="0" w:line="240" w:lineRule="auto"/>
        <w:ind w:right="95"/>
        <w:rPr>
          <w:rFonts w:ascii="Times New Roman" w:hAnsi="Times New Roman" w:cs="Times New Roman"/>
          <w:b/>
          <w:bCs/>
          <w:sz w:val="24"/>
          <w:szCs w:val="24"/>
        </w:rPr>
      </w:pPr>
      <w:r w:rsidRPr="0007071B">
        <w:rPr>
          <w:rFonts w:ascii="Times New Roman" w:hAnsi="Times New Roman" w:cs="Times New Roman"/>
          <w:b/>
          <w:bCs/>
          <w:sz w:val="24"/>
          <w:szCs w:val="24"/>
        </w:rPr>
        <w:t xml:space="preserve">Reason given for </w:t>
      </w:r>
      <w:r w:rsidR="00A92E77">
        <w:rPr>
          <w:rFonts w:ascii="Times New Roman" w:hAnsi="Times New Roman" w:cs="Times New Roman"/>
          <w:b/>
          <w:bCs/>
          <w:sz w:val="24"/>
          <w:szCs w:val="24"/>
        </w:rPr>
        <w:t xml:space="preserve">AIMS </w:t>
      </w:r>
      <w:r w:rsidRPr="0007071B">
        <w:rPr>
          <w:rFonts w:ascii="Times New Roman" w:hAnsi="Times New Roman" w:cs="Times New Roman"/>
          <w:b/>
          <w:bCs/>
          <w:sz w:val="24"/>
          <w:szCs w:val="24"/>
        </w:rPr>
        <w:t>no longer providing GBR</w:t>
      </w:r>
      <w:r w:rsidR="00141DDA">
        <w:rPr>
          <w:rFonts w:ascii="Times New Roman" w:hAnsi="Times New Roman" w:cs="Times New Roman"/>
          <w:b/>
          <w:bCs/>
          <w:sz w:val="24"/>
          <w:szCs w:val="24"/>
        </w:rPr>
        <w:t>-</w:t>
      </w:r>
      <w:r w:rsidRPr="0007071B">
        <w:rPr>
          <w:rFonts w:ascii="Times New Roman" w:hAnsi="Times New Roman" w:cs="Times New Roman"/>
          <w:b/>
          <w:bCs/>
          <w:sz w:val="24"/>
          <w:szCs w:val="24"/>
        </w:rPr>
        <w:t>average data</w:t>
      </w:r>
    </w:p>
    <w:p w14:paraId="2AB1675A" w14:textId="36451B86" w:rsidR="0007071B" w:rsidRDefault="00C972B5" w:rsidP="00403B6E">
      <w:pPr>
        <w:autoSpaceDE w:val="0"/>
        <w:autoSpaceDN w:val="0"/>
        <w:adjustRightInd w:val="0"/>
        <w:spacing w:after="0" w:line="240" w:lineRule="auto"/>
        <w:ind w:right="95"/>
        <w:rPr>
          <w:rFonts w:ascii="Times New Roman" w:hAnsi="Times New Roman" w:cs="Times New Roman"/>
          <w:sz w:val="24"/>
          <w:szCs w:val="24"/>
        </w:rPr>
      </w:pPr>
      <w:r w:rsidRPr="00C972B5">
        <w:rPr>
          <w:rFonts w:ascii="Times New Roman" w:hAnsi="Times New Roman" w:cs="Times New Roman"/>
          <w:sz w:val="24"/>
          <w:szCs w:val="24"/>
        </w:rPr>
        <w:t>One reason</w:t>
      </w:r>
      <w:r>
        <w:rPr>
          <w:rFonts w:ascii="Times New Roman" w:hAnsi="Times New Roman" w:cs="Times New Roman"/>
          <w:sz w:val="24"/>
          <w:szCs w:val="24"/>
        </w:rPr>
        <w:t xml:space="preserve">, stated informally, </w:t>
      </w:r>
      <w:r w:rsidRPr="00C972B5">
        <w:rPr>
          <w:rFonts w:ascii="Times New Roman" w:hAnsi="Times New Roman" w:cs="Times New Roman"/>
          <w:sz w:val="24"/>
          <w:szCs w:val="24"/>
        </w:rPr>
        <w:t xml:space="preserve">seems to be that AIMS </w:t>
      </w:r>
      <w:r>
        <w:rPr>
          <w:rFonts w:ascii="Times New Roman" w:hAnsi="Times New Roman" w:cs="Times New Roman"/>
          <w:sz w:val="24"/>
          <w:szCs w:val="24"/>
        </w:rPr>
        <w:t>regards a single figure (the average) as not represent</w:t>
      </w:r>
      <w:r w:rsidR="00560133">
        <w:rPr>
          <w:rFonts w:ascii="Times New Roman" w:hAnsi="Times New Roman" w:cs="Times New Roman"/>
          <w:sz w:val="24"/>
          <w:szCs w:val="24"/>
        </w:rPr>
        <w:t>ative of</w:t>
      </w:r>
      <w:r>
        <w:rPr>
          <w:rFonts w:ascii="Times New Roman" w:hAnsi="Times New Roman" w:cs="Times New Roman"/>
          <w:sz w:val="24"/>
          <w:szCs w:val="24"/>
        </w:rPr>
        <w:t xml:space="preserve"> the full diversity of </w:t>
      </w:r>
      <w:r w:rsidR="00560133">
        <w:rPr>
          <w:rFonts w:ascii="Times New Roman" w:hAnsi="Times New Roman" w:cs="Times New Roman"/>
          <w:sz w:val="24"/>
          <w:szCs w:val="24"/>
        </w:rPr>
        <w:t xml:space="preserve">the </w:t>
      </w:r>
      <w:r>
        <w:rPr>
          <w:rFonts w:ascii="Times New Roman" w:hAnsi="Times New Roman" w:cs="Times New Roman"/>
          <w:sz w:val="24"/>
          <w:szCs w:val="24"/>
        </w:rPr>
        <w:t>condition</w:t>
      </w:r>
      <w:r w:rsidR="00560133">
        <w:rPr>
          <w:rFonts w:ascii="Times New Roman" w:hAnsi="Times New Roman" w:cs="Times New Roman"/>
          <w:sz w:val="24"/>
          <w:szCs w:val="24"/>
        </w:rPr>
        <w:t>s</w:t>
      </w:r>
      <w:r>
        <w:rPr>
          <w:rFonts w:ascii="Times New Roman" w:hAnsi="Times New Roman" w:cs="Times New Roman"/>
          <w:sz w:val="24"/>
          <w:szCs w:val="24"/>
        </w:rPr>
        <w:t xml:space="preserve"> on the reef. That is correct, but the average is nevertheless an interesting statistic, and the region, sector, reef and 140 m transect data is available for a more </w:t>
      </w:r>
      <w:r w:rsidR="00FB7F4F">
        <w:rPr>
          <w:rFonts w:ascii="Times New Roman" w:hAnsi="Times New Roman" w:cs="Times New Roman"/>
          <w:sz w:val="24"/>
          <w:szCs w:val="24"/>
        </w:rPr>
        <w:t>detailed</w:t>
      </w:r>
      <w:r>
        <w:rPr>
          <w:rFonts w:ascii="Times New Roman" w:hAnsi="Times New Roman" w:cs="Times New Roman"/>
          <w:sz w:val="24"/>
          <w:szCs w:val="24"/>
        </w:rPr>
        <w:t xml:space="preserve"> discussion of the data.</w:t>
      </w:r>
    </w:p>
    <w:p w14:paraId="5BFAB204" w14:textId="3B8C1DE4" w:rsidR="00C972B5" w:rsidRDefault="00C972B5" w:rsidP="00403B6E">
      <w:pPr>
        <w:autoSpaceDE w:val="0"/>
        <w:autoSpaceDN w:val="0"/>
        <w:adjustRightInd w:val="0"/>
        <w:spacing w:after="0" w:line="240" w:lineRule="auto"/>
        <w:ind w:right="95"/>
        <w:rPr>
          <w:rFonts w:ascii="Times New Roman" w:hAnsi="Times New Roman" w:cs="Times New Roman"/>
          <w:sz w:val="24"/>
          <w:szCs w:val="24"/>
        </w:rPr>
      </w:pPr>
    </w:p>
    <w:p w14:paraId="096396E3" w14:textId="5BD87CFF" w:rsidR="00C972B5" w:rsidRDefault="00C972B5" w:rsidP="00403B6E">
      <w:pPr>
        <w:autoSpaceDE w:val="0"/>
        <w:autoSpaceDN w:val="0"/>
        <w:adjustRightInd w:val="0"/>
        <w:spacing w:after="0" w:line="240" w:lineRule="auto"/>
        <w:ind w:right="95"/>
        <w:rPr>
          <w:rFonts w:ascii="Times New Roman" w:hAnsi="Times New Roman" w:cs="Times New Roman"/>
          <w:sz w:val="24"/>
          <w:szCs w:val="24"/>
        </w:rPr>
      </w:pPr>
      <w:r>
        <w:rPr>
          <w:rFonts w:ascii="Times New Roman" w:hAnsi="Times New Roman" w:cs="Times New Roman"/>
          <w:sz w:val="24"/>
          <w:szCs w:val="24"/>
        </w:rPr>
        <w:t>AIMS is being inconsistent. It aggregates tra</w:t>
      </w:r>
      <w:r w:rsidR="00560133">
        <w:rPr>
          <w:rFonts w:ascii="Times New Roman" w:hAnsi="Times New Roman" w:cs="Times New Roman"/>
          <w:sz w:val="24"/>
          <w:szCs w:val="24"/>
        </w:rPr>
        <w:t>n</w:t>
      </w:r>
      <w:r>
        <w:rPr>
          <w:rFonts w:ascii="Times New Roman" w:hAnsi="Times New Roman" w:cs="Times New Roman"/>
          <w:sz w:val="24"/>
          <w:szCs w:val="24"/>
        </w:rPr>
        <w:t>sect data to produce a single number for each surveyed reef. It aggregates reef data to produce a single number average for a sector</w:t>
      </w:r>
      <w:r w:rsidR="00560133">
        <w:rPr>
          <w:rFonts w:ascii="Times New Roman" w:hAnsi="Times New Roman" w:cs="Times New Roman"/>
          <w:sz w:val="24"/>
          <w:szCs w:val="24"/>
        </w:rPr>
        <w:t>. I</w:t>
      </w:r>
      <w:r>
        <w:rPr>
          <w:rFonts w:ascii="Times New Roman" w:hAnsi="Times New Roman" w:cs="Times New Roman"/>
          <w:sz w:val="24"/>
          <w:szCs w:val="24"/>
        </w:rPr>
        <w:t>t aggregates reef/sector data to produce a single number average for each region – so why does it</w:t>
      </w:r>
      <w:r w:rsidR="00560133">
        <w:rPr>
          <w:rFonts w:ascii="Times New Roman" w:hAnsi="Times New Roman" w:cs="Times New Roman"/>
          <w:sz w:val="24"/>
          <w:szCs w:val="24"/>
        </w:rPr>
        <w:t xml:space="preserve"> not </w:t>
      </w:r>
      <w:r>
        <w:rPr>
          <w:rFonts w:ascii="Times New Roman" w:hAnsi="Times New Roman" w:cs="Times New Roman"/>
          <w:sz w:val="24"/>
          <w:szCs w:val="24"/>
        </w:rPr>
        <w:t xml:space="preserve">aggregate </w:t>
      </w:r>
      <w:r w:rsidR="00FB7F4F">
        <w:rPr>
          <w:rFonts w:ascii="Times New Roman" w:hAnsi="Times New Roman" w:cs="Times New Roman"/>
          <w:sz w:val="24"/>
          <w:szCs w:val="24"/>
        </w:rPr>
        <w:t xml:space="preserve">reef/sector/region </w:t>
      </w:r>
      <w:r>
        <w:rPr>
          <w:rFonts w:ascii="Times New Roman" w:hAnsi="Times New Roman" w:cs="Times New Roman"/>
          <w:sz w:val="24"/>
          <w:szCs w:val="24"/>
        </w:rPr>
        <w:t>data to produce a single number average for the ent</w:t>
      </w:r>
      <w:r w:rsidR="0096275E">
        <w:rPr>
          <w:rFonts w:ascii="Times New Roman" w:hAnsi="Times New Roman" w:cs="Times New Roman"/>
          <w:sz w:val="24"/>
          <w:szCs w:val="24"/>
        </w:rPr>
        <w:t>i</w:t>
      </w:r>
      <w:r>
        <w:rPr>
          <w:rFonts w:ascii="Times New Roman" w:hAnsi="Times New Roman" w:cs="Times New Roman"/>
          <w:sz w:val="24"/>
          <w:szCs w:val="24"/>
        </w:rPr>
        <w:t>re reef</w:t>
      </w:r>
      <w:r w:rsidR="00FB7F4F">
        <w:rPr>
          <w:rFonts w:ascii="Times New Roman" w:hAnsi="Times New Roman" w:cs="Times New Roman"/>
          <w:sz w:val="24"/>
          <w:szCs w:val="24"/>
        </w:rPr>
        <w:t>?</w:t>
      </w:r>
    </w:p>
    <w:p w14:paraId="1B40332E" w14:textId="08F83ECF" w:rsidR="00FA1DBE" w:rsidRDefault="00FA1DBE" w:rsidP="00403B6E">
      <w:pPr>
        <w:autoSpaceDE w:val="0"/>
        <w:autoSpaceDN w:val="0"/>
        <w:adjustRightInd w:val="0"/>
        <w:spacing w:after="0" w:line="240" w:lineRule="auto"/>
        <w:ind w:right="95"/>
        <w:rPr>
          <w:rFonts w:ascii="Times New Roman" w:hAnsi="Times New Roman" w:cs="Times New Roman"/>
          <w:sz w:val="24"/>
          <w:szCs w:val="24"/>
        </w:rPr>
      </w:pPr>
    </w:p>
    <w:p w14:paraId="368E4F89" w14:textId="3042B8FE" w:rsidR="00FA1DBE" w:rsidRPr="00C972B5" w:rsidRDefault="00FA1DBE" w:rsidP="00403B6E">
      <w:pPr>
        <w:autoSpaceDE w:val="0"/>
        <w:autoSpaceDN w:val="0"/>
        <w:adjustRightInd w:val="0"/>
        <w:spacing w:after="0" w:line="240" w:lineRule="auto"/>
        <w:ind w:right="95"/>
        <w:rPr>
          <w:rFonts w:ascii="Times New Roman" w:hAnsi="Times New Roman" w:cs="Times New Roman"/>
          <w:sz w:val="24"/>
          <w:szCs w:val="24"/>
        </w:rPr>
      </w:pPr>
      <w:r>
        <w:rPr>
          <w:rFonts w:ascii="Times New Roman" w:hAnsi="Times New Roman" w:cs="Times New Roman"/>
          <w:sz w:val="24"/>
          <w:szCs w:val="24"/>
        </w:rPr>
        <w:t xml:space="preserve">Nevertheless, AIMS should be congratulated for collecting such a remarkable data set over more than 3 decades. It is a huge data set, and </w:t>
      </w:r>
      <w:r w:rsidR="009A57B3">
        <w:rPr>
          <w:rFonts w:ascii="Times New Roman" w:hAnsi="Times New Roman" w:cs="Times New Roman"/>
          <w:sz w:val="24"/>
          <w:szCs w:val="24"/>
        </w:rPr>
        <w:t>Ridd</w:t>
      </w:r>
      <w:r>
        <w:rPr>
          <w:rFonts w:ascii="Times New Roman" w:hAnsi="Times New Roman" w:cs="Times New Roman"/>
          <w:sz w:val="24"/>
          <w:szCs w:val="24"/>
        </w:rPr>
        <w:t xml:space="preserve"> estimate</w:t>
      </w:r>
      <w:r w:rsidR="009A57B3">
        <w:rPr>
          <w:rFonts w:ascii="Times New Roman" w:hAnsi="Times New Roman" w:cs="Times New Roman"/>
          <w:sz w:val="24"/>
          <w:szCs w:val="24"/>
        </w:rPr>
        <w:t>s</w:t>
      </w:r>
      <w:r>
        <w:rPr>
          <w:rFonts w:ascii="Times New Roman" w:hAnsi="Times New Roman" w:cs="Times New Roman"/>
          <w:sz w:val="24"/>
          <w:szCs w:val="24"/>
        </w:rPr>
        <w:t xml:space="preserve"> that AIMS has towed a diver roughly equivalent to around the world over this time. </w:t>
      </w:r>
    </w:p>
    <w:p w14:paraId="073D9476" w14:textId="607533C1" w:rsidR="00F07173" w:rsidRDefault="00F07173" w:rsidP="00403B6E">
      <w:pPr>
        <w:autoSpaceDE w:val="0"/>
        <w:autoSpaceDN w:val="0"/>
        <w:adjustRightInd w:val="0"/>
        <w:spacing w:after="0" w:line="240" w:lineRule="auto"/>
        <w:ind w:right="95"/>
        <w:rPr>
          <w:rFonts w:ascii="Times New Roman" w:hAnsi="Times New Roman" w:cs="Times New Roman"/>
          <w:sz w:val="24"/>
          <w:szCs w:val="24"/>
        </w:rPr>
      </w:pPr>
    </w:p>
    <w:p w14:paraId="0B4F587F" w14:textId="10D7D6C5" w:rsidR="00F07173" w:rsidRPr="00F07173" w:rsidRDefault="00F07173" w:rsidP="00403B6E">
      <w:pPr>
        <w:autoSpaceDE w:val="0"/>
        <w:autoSpaceDN w:val="0"/>
        <w:adjustRightInd w:val="0"/>
        <w:spacing w:after="0" w:line="240" w:lineRule="auto"/>
        <w:ind w:right="95"/>
        <w:rPr>
          <w:rFonts w:ascii="Times New Roman" w:hAnsi="Times New Roman" w:cs="Times New Roman"/>
          <w:b/>
          <w:bCs/>
          <w:sz w:val="24"/>
          <w:szCs w:val="24"/>
        </w:rPr>
      </w:pPr>
      <w:r w:rsidRPr="00F07173">
        <w:rPr>
          <w:rFonts w:ascii="Times New Roman" w:hAnsi="Times New Roman" w:cs="Times New Roman"/>
          <w:b/>
          <w:bCs/>
          <w:sz w:val="24"/>
          <w:szCs w:val="24"/>
        </w:rPr>
        <w:t>Why is coral not 100% on a coral reef</w:t>
      </w:r>
      <w:r w:rsidR="00A70C22">
        <w:rPr>
          <w:rFonts w:ascii="Times New Roman" w:hAnsi="Times New Roman" w:cs="Times New Roman"/>
          <w:b/>
          <w:bCs/>
          <w:sz w:val="24"/>
          <w:szCs w:val="24"/>
        </w:rPr>
        <w:t>?</w:t>
      </w:r>
    </w:p>
    <w:p w14:paraId="1FB220FA" w14:textId="7B13A9DF" w:rsidR="00F07173" w:rsidRDefault="00F07173" w:rsidP="00403B6E">
      <w:pPr>
        <w:autoSpaceDE w:val="0"/>
        <w:autoSpaceDN w:val="0"/>
        <w:adjustRightInd w:val="0"/>
        <w:spacing w:after="0" w:line="240" w:lineRule="auto"/>
        <w:ind w:right="95"/>
        <w:rPr>
          <w:rFonts w:ascii="Times New Roman" w:hAnsi="Times New Roman" w:cs="Times New Roman"/>
          <w:sz w:val="24"/>
          <w:szCs w:val="24"/>
        </w:rPr>
      </w:pPr>
      <w:r>
        <w:rPr>
          <w:rFonts w:ascii="Times New Roman" w:hAnsi="Times New Roman" w:cs="Times New Roman"/>
          <w:sz w:val="24"/>
          <w:szCs w:val="24"/>
        </w:rPr>
        <w:t xml:space="preserve">Coral cover is the percentage of the seafloor covered with coral. It is often assumed that coral cover should be 100% on a </w:t>
      </w:r>
      <w:r w:rsidR="001777AE">
        <w:rPr>
          <w:rFonts w:ascii="Times New Roman" w:hAnsi="Times New Roman" w:cs="Times New Roman"/>
          <w:sz w:val="24"/>
          <w:szCs w:val="24"/>
        </w:rPr>
        <w:t xml:space="preserve">healthy </w:t>
      </w:r>
      <w:r>
        <w:rPr>
          <w:rFonts w:ascii="Times New Roman" w:hAnsi="Times New Roman" w:cs="Times New Roman"/>
          <w:sz w:val="24"/>
          <w:szCs w:val="24"/>
        </w:rPr>
        <w:t>coral reef. However</w:t>
      </w:r>
      <w:r w:rsidR="001777AE">
        <w:rPr>
          <w:rFonts w:ascii="Times New Roman" w:hAnsi="Times New Roman" w:cs="Times New Roman"/>
          <w:sz w:val="24"/>
          <w:szCs w:val="24"/>
        </w:rPr>
        <w:t xml:space="preserve">, a reef is made of many different ecosystems. These include coral sand made from broken down coral, </w:t>
      </w:r>
      <w:r w:rsidR="002471B1">
        <w:rPr>
          <w:rFonts w:ascii="Times New Roman" w:hAnsi="Times New Roman" w:cs="Times New Roman"/>
          <w:sz w:val="24"/>
          <w:szCs w:val="24"/>
        </w:rPr>
        <w:t>ancient dead coral</w:t>
      </w:r>
      <w:r w:rsidR="0017044F">
        <w:rPr>
          <w:rFonts w:ascii="Times New Roman" w:hAnsi="Times New Roman" w:cs="Times New Roman"/>
          <w:sz w:val="24"/>
          <w:szCs w:val="24"/>
        </w:rPr>
        <w:t xml:space="preserve"> ‘rock’</w:t>
      </w:r>
      <w:r w:rsidR="002471B1">
        <w:rPr>
          <w:rFonts w:ascii="Times New Roman" w:hAnsi="Times New Roman" w:cs="Times New Roman"/>
          <w:sz w:val="24"/>
          <w:szCs w:val="24"/>
        </w:rPr>
        <w:t xml:space="preserve">, </w:t>
      </w:r>
      <w:r w:rsidR="0017044F">
        <w:rPr>
          <w:rFonts w:ascii="Times New Roman" w:hAnsi="Times New Roman" w:cs="Times New Roman"/>
          <w:sz w:val="24"/>
          <w:szCs w:val="24"/>
        </w:rPr>
        <w:t xml:space="preserve">soft corals, </w:t>
      </w:r>
      <w:r w:rsidR="002471B1">
        <w:rPr>
          <w:rFonts w:ascii="Times New Roman" w:hAnsi="Times New Roman" w:cs="Times New Roman"/>
          <w:sz w:val="24"/>
          <w:szCs w:val="24"/>
        </w:rPr>
        <w:t xml:space="preserve">algal beds, </w:t>
      </w:r>
      <w:r w:rsidR="001777AE">
        <w:rPr>
          <w:rFonts w:ascii="Times New Roman" w:hAnsi="Times New Roman" w:cs="Times New Roman"/>
          <w:sz w:val="24"/>
          <w:szCs w:val="24"/>
        </w:rPr>
        <w:t xml:space="preserve">and crustose coralline algae which is a </w:t>
      </w:r>
      <w:r w:rsidR="00A70C22">
        <w:rPr>
          <w:rFonts w:ascii="Times New Roman" w:hAnsi="Times New Roman" w:cs="Times New Roman"/>
          <w:sz w:val="24"/>
          <w:szCs w:val="24"/>
        </w:rPr>
        <w:t>hard alga</w:t>
      </w:r>
      <w:r w:rsidR="001777AE">
        <w:rPr>
          <w:rFonts w:ascii="Times New Roman" w:hAnsi="Times New Roman" w:cs="Times New Roman"/>
          <w:sz w:val="24"/>
          <w:szCs w:val="24"/>
        </w:rPr>
        <w:t xml:space="preserve"> that helps cement together the dead coral on a coral reef. Dead coral is like concrete - it does not rot like wood. Coral grow</w:t>
      </w:r>
      <w:r w:rsidR="00EB76D1">
        <w:rPr>
          <w:rFonts w:ascii="Times New Roman" w:hAnsi="Times New Roman" w:cs="Times New Roman"/>
          <w:sz w:val="24"/>
          <w:szCs w:val="24"/>
        </w:rPr>
        <w:t>s</w:t>
      </w:r>
      <w:r w:rsidR="001777AE">
        <w:rPr>
          <w:rFonts w:ascii="Times New Roman" w:hAnsi="Times New Roman" w:cs="Times New Roman"/>
          <w:sz w:val="24"/>
          <w:szCs w:val="24"/>
        </w:rPr>
        <w:t xml:space="preserve"> on the dead bodies of their ancestors, and in doing so build ‘reefs”. Most of the reefs of the GBR have built up 50 to 100 meters above the surrounding seafloor</w:t>
      </w:r>
      <w:r w:rsidR="009A57B3">
        <w:rPr>
          <w:rFonts w:ascii="Times New Roman" w:hAnsi="Times New Roman" w:cs="Times New Roman"/>
          <w:sz w:val="24"/>
          <w:szCs w:val="24"/>
        </w:rPr>
        <w:t xml:space="preserve"> in the last million years</w:t>
      </w:r>
      <w:r w:rsidR="001777AE">
        <w:rPr>
          <w:rFonts w:ascii="Times New Roman" w:hAnsi="Times New Roman" w:cs="Times New Roman"/>
          <w:sz w:val="24"/>
          <w:szCs w:val="24"/>
        </w:rPr>
        <w:t>.</w:t>
      </w:r>
    </w:p>
    <w:p w14:paraId="70A7B972" w14:textId="6D8250AF" w:rsidR="0096275E" w:rsidRDefault="0096275E" w:rsidP="00403B6E">
      <w:pPr>
        <w:autoSpaceDE w:val="0"/>
        <w:autoSpaceDN w:val="0"/>
        <w:adjustRightInd w:val="0"/>
        <w:spacing w:after="0" w:line="240" w:lineRule="auto"/>
        <w:ind w:right="95"/>
        <w:rPr>
          <w:rFonts w:ascii="Times New Roman" w:hAnsi="Times New Roman" w:cs="Times New Roman"/>
          <w:sz w:val="24"/>
          <w:szCs w:val="24"/>
        </w:rPr>
      </w:pPr>
    </w:p>
    <w:p w14:paraId="3B5E3698" w14:textId="64416675" w:rsidR="0096275E" w:rsidRPr="00FA1DBE" w:rsidRDefault="0096275E" w:rsidP="00403B6E">
      <w:pPr>
        <w:autoSpaceDE w:val="0"/>
        <w:autoSpaceDN w:val="0"/>
        <w:adjustRightInd w:val="0"/>
        <w:spacing w:after="0" w:line="240" w:lineRule="auto"/>
        <w:ind w:right="95"/>
        <w:rPr>
          <w:rFonts w:ascii="Times New Roman" w:hAnsi="Times New Roman" w:cs="Times New Roman"/>
          <w:b/>
          <w:bCs/>
          <w:sz w:val="24"/>
          <w:szCs w:val="24"/>
        </w:rPr>
      </w:pPr>
      <w:r w:rsidRPr="00FA1DBE">
        <w:rPr>
          <w:rFonts w:ascii="Times New Roman" w:hAnsi="Times New Roman" w:cs="Times New Roman"/>
          <w:b/>
          <w:bCs/>
          <w:sz w:val="24"/>
          <w:szCs w:val="24"/>
        </w:rPr>
        <w:t>Final Comment:</w:t>
      </w:r>
    </w:p>
    <w:p w14:paraId="3C049429" w14:textId="43A4932E" w:rsidR="0096275E" w:rsidRDefault="0096275E" w:rsidP="00403B6E">
      <w:pPr>
        <w:autoSpaceDE w:val="0"/>
        <w:autoSpaceDN w:val="0"/>
        <w:adjustRightInd w:val="0"/>
        <w:spacing w:after="0" w:line="240" w:lineRule="auto"/>
        <w:ind w:right="95"/>
        <w:rPr>
          <w:rFonts w:ascii="Times New Roman" w:hAnsi="Times New Roman" w:cs="Times New Roman"/>
          <w:sz w:val="24"/>
          <w:szCs w:val="24"/>
        </w:rPr>
      </w:pPr>
      <w:r>
        <w:rPr>
          <w:rFonts w:ascii="Times New Roman" w:hAnsi="Times New Roman" w:cs="Times New Roman"/>
          <w:sz w:val="24"/>
          <w:szCs w:val="24"/>
        </w:rPr>
        <w:t xml:space="preserve">The latest data on the GBR indicates it is in good shape. It happens to have a great deal of coral </w:t>
      </w:r>
      <w:r w:rsidR="0017044F">
        <w:rPr>
          <w:rFonts w:ascii="Times New Roman" w:hAnsi="Times New Roman" w:cs="Times New Roman"/>
          <w:sz w:val="24"/>
          <w:szCs w:val="24"/>
        </w:rPr>
        <w:t>in 202</w:t>
      </w:r>
      <w:r w:rsidR="005118CD">
        <w:rPr>
          <w:rFonts w:ascii="Times New Roman" w:hAnsi="Times New Roman" w:cs="Times New Roman"/>
          <w:sz w:val="24"/>
          <w:szCs w:val="24"/>
        </w:rPr>
        <w:t>6</w:t>
      </w:r>
      <w:r w:rsidR="0017044F">
        <w:rPr>
          <w:rFonts w:ascii="Times New Roman" w:hAnsi="Times New Roman" w:cs="Times New Roman"/>
          <w:sz w:val="24"/>
          <w:szCs w:val="24"/>
        </w:rPr>
        <w:t xml:space="preserve"> </w:t>
      </w:r>
      <w:r>
        <w:rPr>
          <w:rFonts w:ascii="Times New Roman" w:hAnsi="Times New Roman" w:cs="Times New Roman"/>
          <w:sz w:val="24"/>
          <w:szCs w:val="24"/>
        </w:rPr>
        <w:t xml:space="preserve">because there have been few major mortality events </w:t>
      </w:r>
      <w:r w:rsidR="00FA1DBE">
        <w:rPr>
          <w:rFonts w:ascii="Times New Roman" w:hAnsi="Times New Roman" w:cs="Times New Roman"/>
          <w:sz w:val="24"/>
          <w:szCs w:val="24"/>
        </w:rPr>
        <w:t>o</w:t>
      </w:r>
      <w:r>
        <w:rPr>
          <w:rFonts w:ascii="Times New Roman" w:hAnsi="Times New Roman" w:cs="Times New Roman"/>
          <w:sz w:val="24"/>
          <w:szCs w:val="24"/>
        </w:rPr>
        <w:t xml:space="preserve">ver the last five to ten years. The  </w:t>
      </w:r>
      <w:r w:rsidR="00194B5E">
        <w:rPr>
          <w:rFonts w:ascii="Times New Roman" w:hAnsi="Times New Roman" w:cs="Times New Roman"/>
          <w:sz w:val="24"/>
          <w:szCs w:val="24"/>
        </w:rPr>
        <w:t>five</w:t>
      </w:r>
      <w:r>
        <w:rPr>
          <w:rFonts w:ascii="Times New Roman" w:hAnsi="Times New Roman" w:cs="Times New Roman"/>
          <w:sz w:val="24"/>
          <w:szCs w:val="24"/>
        </w:rPr>
        <w:t xml:space="preserve"> beaching events since 2016</w:t>
      </w:r>
      <w:r w:rsidR="0017044F">
        <w:rPr>
          <w:rFonts w:ascii="Times New Roman" w:hAnsi="Times New Roman" w:cs="Times New Roman"/>
          <w:sz w:val="24"/>
          <w:szCs w:val="24"/>
        </w:rPr>
        <w:t xml:space="preserve">, which </w:t>
      </w:r>
      <w:r>
        <w:rPr>
          <w:rFonts w:ascii="Times New Roman" w:hAnsi="Times New Roman" w:cs="Times New Roman"/>
          <w:sz w:val="24"/>
          <w:szCs w:val="24"/>
        </w:rPr>
        <w:t>have been widely reported in the media</w:t>
      </w:r>
      <w:r w:rsidR="0017044F">
        <w:rPr>
          <w:rFonts w:ascii="Times New Roman" w:hAnsi="Times New Roman" w:cs="Times New Roman"/>
          <w:sz w:val="24"/>
          <w:szCs w:val="24"/>
        </w:rPr>
        <w:t>,</w:t>
      </w:r>
      <w:r>
        <w:rPr>
          <w:rFonts w:ascii="Times New Roman" w:hAnsi="Times New Roman" w:cs="Times New Roman"/>
          <w:sz w:val="24"/>
          <w:szCs w:val="24"/>
        </w:rPr>
        <w:t xml:space="preserve"> could not have killed much coral otherwise the 202</w:t>
      </w:r>
      <w:r w:rsidR="005118CD">
        <w:rPr>
          <w:rFonts w:ascii="Times New Roman" w:hAnsi="Times New Roman" w:cs="Times New Roman"/>
          <w:sz w:val="24"/>
          <w:szCs w:val="24"/>
        </w:rPr>
        <w:t>2-2026</w:t>
      </w:r>
      <w:r>
        <w:rPr>
          <w:rFonts w:ascii="Times New Roman" w:hAnsi="Times New Roman" w:cs="Times New Roman"/>
          <w:sz w:val="24"/>
          <w:szCs w:val="24"/>
        </w:rPr>
        <w:t xml:space="preserve"> statistics would not be so good.</w:t>
      </w:r>
    </w:p>
    <w:p w14:paraId="183D753F" w14:textId="08C7BD45" w:rsidR="0096275E" w:rsidRDefault="0096275E" w:rsidP="00403B6E">
      <w:pPr>
        <w:autoSpaceDE w:val="0"/>
        <w:autoSpaceDN w:val="0"/>
        <w:adjustRightInd w:val="0"/>
        <w:spacing w:after="0" w:line="240" w:lineRule="auto"/>
        <w:ind w:right="95"/>
        <w:rPr>
          <w:rFonts w:ascii="Times New Roman" w:hAnsi="Times New Roman" w:cs="Times New Roman"/>
          <w:sz w:val="24"/>
          <w:szCs w:val="24"/>
        </w:rPr>
      </w:pPr>
    </w:p>
    <w:p w14:paraId="6C7D004A" w14:textId="5B9A231D" w:rsidR="00FA1DBE" w:rsidRDefault="0096275E" w:rsidP="00403B6E">
      <w:pPr>
        <w:autoSpaceDE w:val="0"/>
        <w:autoSpaceDN w:val="0"/>
        <w:adjustRightInd w:val="0"/>
        <w:spacing w:after="0" w:line="240" w:lineRule="auto"/>
        <w:ind w:right="95"/>
        <w:rPr>
          <w:rFonts w:ascii="Times New Roman" w:hAnsi="Times New Roman" w:cs="Times New Roman"/>
          <w:sz w:val="24"/>
          <w:szCs w:val="24"/>
        </w:rPr>
      </w:pPr>
      <w:r>
        <w:rPr>
          <w:rFonts w:ascii="Times New Roman" w:hAnsi="Times New Roman" w:cs="Times New Roman"/>
          <w:sz w:val="24"/>
          <w:szCs w:val="24"/>
        </w:rPr>
        <w:t>The data since 1986 shows every region, every sector and most reefs have had pe</w:t>
      </w:r>
      <w:r w:rsidR="00FA1DBE">
        <w:rPr>
          <w:rFonts w:ascii="Times New Roman" w:hAnsi="Times New Roman" w:cs="Times New Roman"/>
          <w:sz w:val="24"/>
          <w:szCs w:val="24"/>
        </w:rPr>
        <w:t>r</w:t>
      </w:r>
      <w:r>
        <w:rPr>
          <w:rFonts w:ascii="Times New Roman" w:hAnsi="Times New Roman" w:cs="Times New Roman"/>
          <w:sz w:val="24"/>
          <w:szCs w:val="24"/>
        </w:rPr>
        <w:t xml:space="preserve">iods of very low coral cover. This is entirely natural. </w:t>
      </w:r>
      <w:r w:rsidR="00FA1DBE">
        <w:rPr>
          <w:rFonts w:ascii="Times New Roman" w:hAnsi="Times New Roman" w:cs="Times New Roman"/>
          <w:sz w:val="24"/>
          <w:szCs w:val="24"/>
        </w:rPr>
        <w:t xml:space="preserve">Much is often made </w:t>
      </w:r>
      <w:r w:rsidR="005104FE">
        <w:rPr>
          <w:rFonts w:ascii="Times New Roman" w:hAnsi="Times New Roman" w:cs="Times New Roman"/>
          <w:sz w:val="24"/>
          <w:szCs w:val="24"/>
        </w:rPr>
        <w:t>of th</w:t>
      </w:r>
      <w:r w:rsidR="00587CAD">
        <w:rPr>
          <w:rFonts w:ascii="Times New Roman" w:hAnsi="Times New Roman" w:cs="Times New Roman"/>
          <w:sz w:val="24"/>
          <w:szCs w:val="24"/>
        </w:rPr>
        <w:t>e declines in coral cover by</w:t>
      </w:r>
      <w:r w:rsidR="00FA1DBE">
        <w:rPr>
          <w:rFonts w:ascii="Times New Roman" w:hAnsi="Times New Roman" w:cs="Times New Roman"/>
          <w:sz w:val="24"/>
          <w:szCs w:val="24"/>
        </w:rPr>
        <w:t xml:space="preserve"> the media. But a </w:t>
      </w:r>
      <w:r>
        <w:rPr>
          <w:rFonts w:ascii="Times New Roman" w:hAnsi="Times New Roman" w:cs="Times New Roman"/>
          <w:sz w:val="24"/>
          <w:szCs w:val="24"/>
        </w:rPr>
        <w:t xml:space="preserve">measure of the health of a system is the ability to recover from a </w:t>
      </w:r>
      <w:r w:rsidR="00A70C22">
        <w:rPr>
          <w:rFonts w:ascii="Times New Roman" w:hAnsi="Times New Roman" w:cs="Times New Roman"/>
          <w:sz w:val="24"/>
          <w:szCs w:val="24"/>
        </w:rPr>
        <w:t xml:space="preserve">natural </w:t>
      </w:r>
      <w:r>
        <w:rPr>
          <w:rFonts w:ascii="Times New Roman" w:hAnsi="Times New Roman" w:cs="Times New Roman"/>
          <w:sz w:val="24"/>
          <w:szCs w:val="24"/>
        </w:rPr>
        <w:t xml:space="preserve">major stress. Frail systems will not recover. Robust systems recover well. It is analogous to </w:t>
      </w:r>
      <w:r w:rsidR="00FA1DBE">
        <w:rPr>
          <w:rFonts w:ascii="Times New Roman" w:hAnsi="Times New Roman" w:cs="Times New Roman"/>
          <w:sz w:val="24"/>
          <w:szCs w:val="24"/>
        </w:rPr>
        <w:t>the ability of healthy people to recover well from</w:t>
      </w:r>
      <w:r w:rsidR="00141DDA">
        <w:rPr>
          <w:rFonts w:ascii="Times New Roman" w:hAnsi="Times New Roman" w:cs="Times New Roman"/>
          <w:sz w:val="24"/>
          <w:szCs w:val="24"/>
        </w:rPr>
        <w:t xml:space="preserve"> inevitable</w:t>
      </w:r>
      <w:r w:rsidR="00FA1DBE">
        <w:rPr>
          <w:rFonts w:ascii="Times New Roman" w:hAnsi="Times New Roman" w:cs="Times New Roman"/>
          <w:sz w:val="24"/>
          <w:szCs w:val="24"/>
        </w:rPr>
        <w:t xml:space="preserve"> diseases like covid19</w:t>
      </w:r>
      <w:r w:rsidR="00A70C22">
        <w:rPr>
          <w:rFonts w:ascii="Times New Roman" w:hAnsi="Times New Roman" w:cs="Times New Roman"/>
          <w:sz w:val="24"/>
          <w:szCs w:val="24"/>
        </w:rPr>
        <w:t xml:space="preserve"> or influenza</w:t>
      </w:r>
      <w:r w:rsidR="00FA1DBE">
        <w:rPr>
          <w:rFonts w:ascii="Times New Roman" w:hAnsi="Times New Roman" w:cs="Times New Roman"/>
          <w:sz w:val="24"/>
          <w:szCs w:val="24"/>
        </w:rPr>
        <w:t xml:space="preserve">. </w:t>
      </w:r>
      <w:r>
        <w:rPr>
          <w:rFonts w:ascii="Times New Roman" w:hAnsi="Times New Roman" w:cs="Times New Roman"/>
          <w:sz w:val="24"/>
          <w:szCs w:val="24"/>
        </w:rPr>
        <w:t>Frail people are often killed by diseases</w:t>
      </w:r>
      <w:r w:rsidR="00FA1DBE">
        <w:rPr>
          <w:rFonts w:ascii="Times New Roman" w:hAnsi="Times New Roman" w:cs="Times New Roman"/>
          <w:sz w:val="24"/>
          <w:szCs w:val="24"/>
        </w:rPr>
        <w:t>.</w:t>
      </w:r>
      <w:r w:rsidR="005104FE">
        <w:rPr>
          <w:rFonts w:ascii="Times New Roman" w:hAnsi="Times New Roman" w:cs="Times New Roman"/>
          <w:sz w:val="24"/>
          <w:szCs w:val="24"/>
        </w:rPr>
        <w:t xml:space="preserve"> The GBR </w:t>
      </w:r>
      <w:r w:rsidR="00141DDA">
        <w:rPr>
          <w:rFonts w:ascii="Times New Roman" w:hAnsi="Times New Roman" w:cs="Times New Roman"/>
          <w:sz w:val="24"/>
          <w:szCs w:val="24"/>
        </w:rPr>
        <w:t>has proven to be a</w:t>
      </w:r>
      <w:r w:rsidR="005104FE">
        <w:rPr>
          <w:rFonts w:ascii="Times New Roman" w:hAnsi="Times New Roman" w:cs="Times New Roman"/>
          <w:sz w:val="24"/>
          <w:szCs w:val="24"/>
        </w:rPr>
        <w:t xml:space="preserve"> vibrant healthy ecosystem</w:t>
      </w:r>
      <w:r w:rsidR="0017044F">
        <w:rPr>
          <w:rFonts w:ascii="Times New Roman" w:hAnsi="Times New Roman" w:cs="Times New Roman"/>
          <w:sz w:val="24"/>
          <w:szCs w:val="24"/>
        </w:rPr>
        <w:t>. This should not be a surprise; there is minimal people-pressure on the reef, and it is well protected. It is also unreasonable to expect that the small temperature rise over the last century (</w:t>
      </w:r>
      <w:r w:rsidR="00587CAD" w:rsidRPr="00587CAD">
        <w:rPr>
          <w:rFonts w:ascii="Times New Roman" w:hAnsi="Times New Roman" w:cs="Times New Roman"/>
          <w:i/>
          <w:iCs/>
          <w:sz w:val="24"/>
          <w:szCs w:val="24"/>
        </w:rPr>
        <w:t>ca</w:t>
      </w:r>
      <w:r w:rsidR="00587CAD">
        <w:rPr>
          <w:rFonts w:ascii="Times New Roman" w:hAnsi="Times New Roman" w:cs="Times New Roman"/>
          <w:sz w:val="24"/>
          <w:szCs w:val="24"/>
        </w:rPr>
        <w:t xml:space="preserve">. </w:t>
      </w:r>
      <w:r w:rsidR="0017044F">
        <w:rPr>
          <w:rFonts w:ascii="Times New Roman" w:hAnsi="Times New Roman" w:cs="Times New Roman"/>
          <w:sz w:val="24"/>
          <w:szCs w:val="24"/>
        </w:rPr>
        <w:t>1</w:t>
      </w:r>
      <w:r w:rsidR="0017044F">
        <w:rPr>
          <w:rFonts w:ascii="Times New Roman" w:hAnsi="Times New Roman" w:cs="Times New Roman"/>
          <w:sz w:val="24"/>
          <w:szCs w:val="24"/>
          <w:vertAlign w:val="superscript"/>
        </w:rPr>
        <w:t>o</w:t>
      </w:r>
      <w:r w:rsidR="0017044F">
        <w:rPr>
          <w:rFonts w:ascii="Times New Roman" w:hAnsi="Times New Roman" w:cs="Times New Roman"/>
          <w:sz w:val="24"/>
          <w:szCs w:val="24"/>
        </w:rPr>
        <w:t xml:space="preserve">C) will have caused much impact, especially as it is well known that most corals grow faster in warmer water. </w:t>
      </w:r>
    </w:p>
    <w:p w14:paraId="1A36F4AE" w14:textId="77777777" w:rsidR="00A70C22" w:rsidRDefault="00A70C22" w:rsidP="00403B6E">
      <w:pPr>
        <w:autoSpaceDE w:val="0"/>
        <w:autoSpaceDN w:val="0"/>
        <w:adjustRightInd w:val="0"/>
        <w:spacing w:after="0" w:line="240" w:lineRule="auto"/>
        <w:ind w:right="95"/>
        <w:rPr>
          <w:rFonts w:ascii="Times New Roman" w:hAnsi="Times New Roman" w:cs="Times New Roman"/>
          <w:sz w:val="24"/>
          <w:szCs w:val="24"/>
        </w:rPr>
      </w:pPr>
    </w:p>
    <w:p w14:paraId="7DCCB3D2" w14:textId="4341FEF4" w:rsidR="00FA1DBE" w:rsidRDefault="00FA1DBE" w:rsidP="00403B6E">
      <w:pPr>
        <w:autoSpaceDE w:val="0"/>
        <w:autoSpaceDN w:val="0"/>
        <w:adjustRightInd w:val="0"/>
        <w:spacing w:after="0" w:line="240" w:lineRule="auto"/>
        <w:ind w:right="95"/>
        <w:rPr>
          <w:rFonts w:ascii="Times New Roman" w:hAnsi="Times New Roman" w:cs="Times New Roman"/>
          <w:sz w:val="24"/>
          <w:szCs w:val="24"/>
        </w:rPr>
      </w:pPr>
      <w:r>
        <w:rPr>
          <w:rFonts w:ascii="Times New Roman" w:hAnsi="Times New Roman" w:cs="Times New Roman"/>
          <w:sz w:val="24"/>
          <w:szCs w:val="24"/>
        </w:rPr>
        <w:lastRenderedPageBreak/>
        <w:t xml:space="preserve">The data collected by AIMS shows that the GBR is a robust system with rapidly fluctuating coral cover. We must expect that, sometime in the future, </w:t>
      </w:r>
      <w:r w:rsidR="005104FE">
        <w:rPr>
          <w:rFonts w:ascii="Times New Roman" w:hAnsi="Times New Roman" w:cs="Times New Roman"/>
          <w:sz w:val="24"/>
          <w:szCs w:val="24"/>
        </w:rPr>
        <w:t>a sequence of events wi</w:t>
      </w:r>
      <w:r w:rsidR="00AE3806">
        <w:rPr>
          <w:rFonts w:ascii="Times New Roman" w:hAnsi="Times New Roman" w:cs="Times New Roman"/>
          <w:sz w:val="24"/>
          <w:szCs w:val="24"/>
        </w:rPr>
        <w:t>ll</w:t>
      </w:r>
      <w:r w:rsidR="005104FE">
        <w:rPr>
          <w:rFonts w:ascii="Times New Roman" w:hAnsi="Times New Roman" w:cs="Times New Roman"/>
          <w:sz w:val="24"/>
          <w:szCs w:val="24"/>
        </w:rPr>
        <w:t xml:space="preserve"> cause the </w:t>
      </w:r>
      <w:r>
        <w:rPr>
          <w:rFonts w:ascii="Times New Roman" w:hAnsi="Times New Roman" w:cs="Times New Roman"/>
          <w:sz w:val="24"/>
          <w:szCs w:val="24"/>
        </w:rPr>
        <w:t>coral cove</w:t>
      </w:r>
      <w:r w:rsidR="005104FE">
        <w:rPr>
          <w:rFonts w:ascii="Times New Roman" w:hAnsi="Times New Roman" w:cs="Times New Roman"/>
          <w:sz w:val="24"/>
          <w:szCs w:val="24"/>
        </w:rPr>
        <w:t>r to</w:t>
      </w:r>
      <w:r>
        <w:rPr>
          <w:rFonts w:ascii="Times New Roman" w:hAnsi="Times New Roman" w:cs="Times New Roman"/>
          <w:sz w:val="24"/>
          <w:szCs w:val="24"/>
        </w:rPr>
        <w:t xml:space="preserve"> halve, as it did </w:t>
      </w:r>
      <w:r w:rsidR="002B3499">
        <w:rPr>
          <w:rFonts w:ascii="Times New Roman" w:hAnsi="Times New Roman" w:cs="Times New Roman"/>
          <w:sz w:val="24"/>
          <w:szCs w:val="24"/>
        </w:rPr>
        <w:t>by</w:t>
      </w:r>
      <w:r>
        <w:rPr>
          <w:rFonts w:ascii="Times New Roman" w:hAnsi="Times New Roman" w:cs="Times New Roman"/>
          <w:sz w:val="24"/>
          <w:szCs w:val="24"/>
        </w:rPr>
        <w:t xml:space="preserve"> 2011. </w:t>
      </w:r>
      <w:r w:rsidR="005104FE">
        <w:rPr>
          <w:rFonts w:ascii="Times New Roman" w:hAnsi="Times New Roman" w:cs="Times New Roman"/>
          <w:sz w:val="24"/>
          <w:szCs w:val="24"/>
        </w:rPr>
        <w:t>We must then remember that this is almost certainly natural, and not allow the merchants of doom to depress the children.</w:t>
      </w:r>
    </w:p>
    <w:p w14:paraId="55DEB44D" w14:textId="5BB7C9C2" w:rsidR="00587CAD" w:rsidRDefault="00587CAD" w:rsidP="00403B6E">
      <w:pPr>
        <w:autoSpaceDE w:val="0"/>
        <w:autoSpaceDN w:val="0"/>
        <w:adjustRightInd w:val="0"/>
        <w:spacing w:after="0" w:line="240" w:lineRule="auto"/>
        <w:ind w:right="95"/>
        <w:rPr>
          <w:rFonts w:ascii="Times New Roman" w:hAnsi="Times New Roman" w:cs="Times New Roman"/>
          <w:sz w:val="24"/>
          <w:szCs w:val="24"/>
        </w:rPr>
      </w:pPr>
    </w:p>
    <w:p w14:paraId="34C404DF" w14:textId="260A2712" w:rsidR="00587CAD" w:rsidRDefault="00587CAD" w:rsidP="00403B6E">
      <w:pPr>
        <w:autoSpaceDE w:val="0"/>
        <w:autoSpaceDN w:val="0"/>
        <w:adjustRightInd w:val="0"/>
        <w:spacing w:after="0" w:line="240" w:lineRule="auto"/>
        <w:ind w:right="95"/>
        <w:rPr>
          <w:rFonts w:ascii="Times New Roman" w:hAnsi="Times New Roman" w:cs="Times New Roman"/>
          <w:sz w:val="24"/>
          <w:szCs w:val="24"/>
        </w:rPr>
      </w:pPr>
      <w:r>
        <w:rPr>
          <w:rFonts w:ascii="Times New Roman" w:hAnsi="Times New Roman" w:cs="Times New Roman"/>
          <w:sz w:val="24"/>
          <w:szCs w:val="24"/>
        </w:rPr>
        <w:t>In the meantime, let us rejoice that the Great Barrier Reef is absolutely fabulous.</w:t>
      </w:r>
    </w:p>
    <w:p w14:paraId="5965B532" w14:textId="7EA68993" w:rsidR="00E273A7" w:rsidRDefault="00E273A7" w:rsidP="00403B6E">
      <w:pPr>
        <w:autoSpaceDE w:val="0"/>
        <w:autoSpaceDN w:val="0"/>
        <w:adjustRightInd w:val="0"/>
        <w:spacing w:after="0" w:line="240" w:lineRule="auto"/>
        <w:ind w:right="95"/>
        <w:rPr>
          <w:rFonts w:ascii="Times New Roman" w:hAnsi="Times New Roman" w:cs="Times New Roman"/>
          <w:sz w:val="24"/>
          <w:szCs w:val="24"/>
        </w:rPr>
      </w:pPr>
    </w:p>
    <w:p w14:paraId="54BBA0C1" w14:textId="2EB43290" w:rsidR="00C860F9" w:rsidRDefault="00C860F9" w:rsidP="00123264">
      <w:pPr>
        <w:autoSpaceDE w:val="0"/>
        <w:autoSpaceDN w:val="0"/>
        <w:adjustRightInd w:val="0"/>
        <w:spacing w:after="0" w:line="240" w:lineRule="auto"/>
        <w:ind w:right="95"/>
        <w:rPr>
          <w:rFonts w:ascii="Times New Roman" w:hAnsi="Times New Roman" w:cs="Times New Roman"/>
          <w:sz w:val="24"/>
          <w:szCs w:val="24"/>
        </w:rPr>
      </w:pPr>
      <w:r>
        <w:rPr>
          <w:rFonts w:ascii="Times New Roman" w:hAnsi="Times New Roman" w:cs="Times New Roman"/>
          <w:sz w:val="24"/>
          <w:szCs w:val="24"/>
        </w:rPr>
        <w:t xml:space="preserve">Data source: see </w:t>
      </w:r>
      <w:hyperlink r:id="rId11" w:history="1">
        <w:r w:rsidR="00123264" w:rsidRPr="00D93BB4">
          <w:rPr>
            <w:rStyle w:val="Hyperlink"/>
            <w:rFonts w:ascii="Times New Roman" w:hAnsi="Times New Roman" w:cs="Times New Roman"/>
            <w:sz w:val="24"/>
            <w:szCs w:val="24"/>
          </w:rPr>
          <w:t>https://apps.aims.gov.au/reef-monitoring/reefs</w:t>
        </w:r>
      </w:hyperlink>
    </w:p>
    <w:p w14:paraId="77E12D4B" w14:textId="77777777" w:rsidR="00123264" w:rsidRDefault="00123264" w:rsidP="00123264">
      <w:pPr>
        <w:autoSpaceDE w:val="0"/>
        <w:autoSpaceDN w:val="0"/>
        <w:adjustRightInd w:val="0"/>
        <w:spacing w:after="0" w:line="240" w:lineRule="auto"/>
        <w:ind w:right="95"/>
        <w:rPr>
          <w:rFonts w:ascii="Times New Roman" w:hAnsi="Times New Roman" w:cs="Times New Roman"/>
          <w:sz w:val="24"/>
          <w:szCs w:val="24"/>
        </w:rPr>
      </w:pPr>
    </w:p>
    <w:p w14:paraId="3B69AD0D" w14:textId="77777777" w:rsidR="00C860F9" w:rsidRDefault="00C860F9" w:rsidP="00403B6E">
      <w:pPr>
        <w:autoSpaceDE w:val="0"/>
        <w:autoSpaceDN w:val="0"/>
        <w:adjustRightInd w:val="0"/>
        <w:spacing w:after="0" w:line="240" w:lineRule="auto"/>
        <w:ind w:right="95"/>
        <w:rPr>
          <w:rFonts w:ascii="Times New Roman" w:hAnsi="Times New Roman" w:cs="Times New Roman"/>
          <w:sz w:val="24"/>
          <w:szCs w:val="24"/>
        </w:rPr>
      </w:pPr>
    </w:p>
    <w:p w14:paraId="4D277D0E" w14:textId="7EF56117" w:rsidR="00E273A7" w:rsidRDefault="00E273A7" w:rsidP="00403B6E">
      <w:pPr>
        <w:autoSpaceDE w:val="0"/>
        <w:autoSpaceDN w:val="0"/>
        <w:adjustRightInd w:val="0"/>
        <w:spacing w:after="0" w:line="240" w:lineRule="auto"/>
        <w:ind w:right="95"/>
        <w:rPr>
          <w:rFonts w:ascii="Times New Roman" w:hAnsi="Times New Roman" w:cs="Times New Roman"/>
          <w:sz w:val="24"/>
          <w:szCs w:val="24"/>
        </w:rPr>
      </w:pPr>
    </w:p>
    <w:p w14:paraId="269ABBD9" w14:textId="20B54780" w:rsidR="00E273A7" w:rsidRDefault="00E273A7">
      <w:pPr>
        <w:rPr>
          <w:rFonts w:ascii="Times New Roman" w:hAnsi="Times New Roman" w:cs="Times New Roman"/>
          <w:sz w:val="24"/>
          <w:szCs w:val="24"/>
        </w:rPr>
      </w:pPr>
      <w:r>
        <w:rPr>
          <w:rFonts w:ascii="Times New Roman" w:hAnsi="Times New Roman" w:cs="Times New Roman"/>
          <w:sz w:val="24"/>
          <w:szCs w:val="24"/>
        </w:rPr>
        <w:br w:type="page"/>
      </w:r>
    </w:p>
    <w:p w14:paraId="6584C001" w14:textId="77777777" w:rsidR="00E273A7" w:rsidRDefault="00E273A7" w:rsidP="00403B6E">
      <w:pPr>
        <w:autoSpaceDE w:val="0"/>
        <w:autoSpaceDN w:val="0"/>
        <w:adjustRightInd w:val="0"/>
        <w:spacing w:after="0" w:line="240" w:lineRule="auto"/>
        <w:ind w:right="95"/>
        <w:rPr>
          <w:rFonts w:ascii="Times New Roman" w:hAnsi="Times New Roman" w:cs="Times New Roman"/>
          <w:sz w:val="24"/>
          <w:szCs w:val="24"/>
        </w:rPr>
      </w:pPr>
    </w:p>
    <w:sectPr w:rsidR="00E273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BC93B" w14:textId="77777777" w:rsidR="00844680" w:rsidRDefault="00844680" w:rsidP="00C25C45">
      <w:pPr>
        <w:spacing w:after="0" w:line="240" w:lineRule="auto"/>
      </w:pPr>
      <w:r>
        <w:separator/>
      </w:r>
    </w:p>
  </w:endnote>
  <w:endnote w:type="continuationSeparator" w:id="0">
    <w:p w14:paraId="6AB45225" w14:textId="77777777" w:rsidR="00844680" w:rsidRDefault="00844680" w:rsidP="00C25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62F5" w14:textId="77777777" w:rsidR="00844680" w:rsidRDefault="00844680" w:rsidP="00C25C45">
      <w:pPr>
        <w:spacing w:after="0" w:line="240" w:lineRule="auto"/>
      </w:pPr>
      <w:r>
        <w:separator/>
      </w:r>
    </w:p>
  </w:footnote>
  <w:footnote w:type="continuationSeparator" w:id="0">
    <w:p w14:paraId="00D9F8ED" w14:textId="77777777" w:rsidR="00844680" w:rsidRDefault="00844680" w:rsidP="00C25C45">
      <w:pPr>
        <w:spacing w:after="0" w:line="240" w:lineRule="auto"/>
      </w:pPr>
      <w:r>
        <w:continuationSeparator/>
      </w:r>
    </w:p>
  </w:footnote>
  <w:footnote w:id="1">
    <w:p w14:paraId="561AB79C" w14:textId="036873ED" w:rsidR="00C25C45" w:rsidRDefault="00C25C45">
      <w:pPr>
        <w:pStyle w:val="FootnoteText"/>
      </w:pPr>
      <w:r>
        <w:rPr>
          <w:rStyle w:val="FootnoteReference"/>
        </w:rPr>
        <w:footnoteRef/>
      </w:r>
      <w:r>
        <w:t xml:space="preserve"> </w:t>
      </w:r>
      <w:r>
        <w:rPr>
          <w:rFonts w:ascii="Times New Roman" w:hAnsi="Times New Roman" w:cs="Times New Roman"/>
          <w:sz w:val="24"/>
          <w:szCs w:val="24"/>
          <w:lang w:val="en-US"/>
        </w:rPr>
        <w:t xml:space="preserve">De’ath, G., Fabricius, K.E., Sweatman, H. and Puotinen, M. (2012). The 27-year decline of coral cover on the Great Barrier Reef and its causes. </w:t>
      </w:r>
      <w:r>
        <w:rPr>
          <w:rFonts w:ascii="Times New Roman" w:hAnsi="Times New Roman" w:cs="Times New Roman"/>
          <w:i/>
          <w:iCs/>
          <w:sz w:val="24"/>
          <w:szCs w:val="24"/>
          <w:lang w:val="en-US"/>
        </w:rPr>
        <w:t>Proceedings of the National Academy of Sciences</w:t>
      </w:r>
      <w:r>
        <w:rPr>
          <w:rFonts w:ascii="Times New Roman" w:hAnsi="Times New Roman" w:cs="Times New Roman"/>
          <w:sz w:val="24"/>
          <w:szCs w:val="24"/>
          <w:lang w:val="en-US"/>
        </w:rPr>
        <w:t>, 109(44), pp.17995–17999.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F30"/>
    <w:rsid w:val="000059AA"/>
    <w:rsid w:val="00006299"/>
    <w:rsid w:val="00016D61"/>
    <w:rsid w:val="000234AC"/>
    <w:rsid w:val="00023CAE"/>
    <w:rsid w:val="0007071B"/>
    <w:rsid w:val="00082507"/>
    <w:rsid w:val="00084E98"/>
    <w:rsid w:val="000A6F7D"/>
    <w:rsid w:val="000E27C8"/>
    <w:rsid w:val="000E678D"/>
    <w:rsid w:val="000F2C43"/>
    <w:rsid w:val="000F50EA"/>
    <w:rsid w:val="00114E74"/>
    <w:rsid w:val="00123264"/>
    <w:rsid w:val="00141DDA"/>
    <w:rsid w:val="00154D2D"/>
    <w:rsid w:val="0017044F"/>
    <w:rsid w:val="001748F0"/>
    <w:rsid w:val="001777AE"/>
    <w:rsid w:val="00194B5E"/>
    <w:rsid w:val="001A629E"/>
    <w:rsid w:val="001B19CC"/>
    <w:rsid w:val="001D13F7"/>
    <w:rsid w:val="001F41D0"/>
    <w:rsid w:val="00227449"/>
    <w:rsid w:val="002471B1"/>
    <w:rsid w:val="00295500"/>
    <w:rsid w:val="002B3499"/>
    <w:rsid w:val="002C250B"/>
    <w:rsid w:val="002D5F30"/>
    <w:rsid w:val="002F355E"/>
    <w:rsid w:val="0031533F"/>
    <w:rsid w:val="003173C0"/>
    <w:rsid w:val="0032232C"/>
    <w:rsid w:val="0033269E"/>
    <w:rsid w:val="0036180D"/>
    <w:rsid w:val="00403B6E"/>
    <w:rsid w:val="00415A93"/>
    <w:rsid w:val="00471074"/>
    <w:rsid w:val="004A7A9E"/>
    <w:rsid w:val="004E1B5D"/>
    <w:rsid w:val="004F4D45"/>
    <w:rsid w:val="00502BA6"/>
    <w:rsid w:val="005104FE"/>
    <w:rsid w:val="005118CD"/>
    <w:rsid w:val="00525647"/>
    <w:rsid w:val="00560133"/>
    <w:rsid w:val="00570252"/>
    <w:rsid w:val="00571682"/>
    <w:rsid w:val="00587CAD"/>
    <w:rsid w:val="005C1429"/>
    <w:rsid w:val="005E0DDF"/>
    <w:rsid w:val="00615895"/>
    <w:rsid w:val="00636A4D"/>
    <w:rsid w:val="006B5936"/>
    <w:rsid w:val="006D4B57"/>
    <w:rsid w:val="007113F8"/>
    <w:rsid w:val="00745341"/>
    <w:rsid w:val="0077602B"/>
    <w:rsid w:val="007B0AEB"/>
    <w:rsid w:val="007E0CA3"/>
    <w:rsid w:val="008106F2"/>
    <w:rsid w:val="00844680"/>
    <w:rsid w:val="00857B33"/>
    <w:rsid w:val="00871674"/>
    <w:rsid w:val="00887ED5"/>
    <w:rsid w:val="00923720"/>
    <w:rsid w:val="00923722"/>
    <w:rsid w:val="0096275E"/>
    <w:rsid w:val="00981946"/>
    <w:rsid w:val="00992305"/>
    <w:rsid w:val="009A57B3"/>
    <w:rsid w:val="009C0A4E"/>
    <w:rsid w:val="009E5800"/>
    <w:rsid w:val="009F2A86"/>
    <w:rsid w:val="00A1137A"/>
    <w:rsid w:val="00A70C22"/>
    <w:rsid w:val="00A92E77"/>
    <w:rsid w:val="00AA3151"/>
    <w:rsid w:val="00AE3806"/>
    <w:rsid w:val="00B7101B"/>
    <w:rsid w:val="00BB0582"/>
    <w:rsid w:val="00BD67CE"/>
    <w:rsid w:val="00BF62CF"/>
    <w:rsid w:val="00C25C45"/>
    <w:rsid w:val="00C25FA5"/>
    <w:rsid w:val="00C5158A"/>
    <w:rsid w:val="00C63DC7"/>
    <w:rsid w:val="00C854A4"/>
    <w:rsid w:val="00C860F9"/>
    <w:rsid w:val="00C92C86"/>
    <w:rsid w:val="00C972B5"/>
    <w:rsid w:val="00CD19DA"/>
    <w:rsid w:val="00D07569"/>
    <w:rsid w:val="00D74151"/>
    <w:rsid w:val="00DA676F"/>
    <w:rsid w:val="00DE0222"/>
    <w:rsid w:val="00DE52FC"/>
    <w:rsid w:val="00E273A7"/>
    <w:rsid w:val="00E61E96"/>
    <w:rsid w:val="00E80890"/>
    <w:rsid w:val="00E822A8"/>
    <w:rsid w:val="00E83A6C"/>
    <w:rsid w:val="00E87BE0"/>
    <w:rsid w:val="00E87FD9"/>
    <w:rsid w:val="00EB76D1"/>
    <w:rsid w:val="00EF38F7"/>
    <w:rsid w:val="00F0355B"/>
    <w:rsid w:val="00F07173"/>
    <w:rsid w:val="00F40147"/>
    <w:rsid w:val="00F759F0"/>
    <w:rsid w:val="00F87D8E"/>
    <w:rsid w:val="00FA1DBE"/>
    <w:rsid w:val="00FB7F4F"/>
    <w:rsid w:val="00FF1C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9D826"/>
  <w15:chartTrackingRefBased/>
  <w15:docId w15:val="{255F2C18-2507-4497-83D8-4127EEA5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5F30"/>
    <w:rPr>
      <w:color w:val="0563C1" w:themeColor="hyperlink"/>
      <w:u w:val="single"/>
    </w:rPr>
  </w:style>
  <w:style w:type="character" w:styleId="UnresolvedMention">
    <w:name w:val="Unresolved Mention"/>
    <w:basedOn w:val="DefaultParagraphFont"/>
    <w:uiPriority w:val="99"/>
    <w:semiHidden/>
    <w:unhideWhenUsed/>
    <w:rsid w:val="002D5F30"/>
    <w:rPr>
      <w:color w:val="605E5C"/>
      <w:shd w:val="clear" w:color="auto" w:fill="E1DFDD"/>
    </w:rPr>
  </w:style>
  <w:style w:type="table" w:styleId="TableGrid">
    <w:name w:val="Table Grid"/>
    <w:basedOn w:val="TableNormal"/>
    <w:uiPriority w:val="39"/>
    <w:rsid w:val="002D5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25C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5C45"/>
    <w:rPr>
      <w:sz w:val="20"/>
      <w:szCs w:val="20"/>
    </w:rPr>
  </w:style>
  <w:style w:type="character" w:styleId="FootnoteReference">
    <w:name w:val="footnote reference"/>
    <w:basedOn w:val="DefaultParagraphFont"/>
    <w:uiPriority w:val="99"/>
    <w:semiHidden/>
    <w:unhideWhenUsed/>
    <w:rsid w:val="00C25C45"/>
    <w:rPr>
      <w:vertAlign w:val="superscript"/>
    </w:rPr>
  </w:style>
  <w:style w:type="character" w:styleId="FollowedHyperlink">
    <w:name w:val="FollowedHyperlink"/>
    <w:basedOn w:val="DefaultParagraphFont"/>
    <w:uiPriority w:val="99"/>
    <w:semiHidden/>
    <w:unhideWhenUsed/>
    <w:rsid w:val="00084E98"/>
    <w:rPr>
      <w:color w:val="954F72" w:themeColor="followedHyperlink"/>
      <w:u w:val="single"/>
    </w:rPr>
  </w:style>
  <w:style w:type="character" w:styleId="CommentReference">
    <w:name w:val="annotation reference"/>
    <w:basedOn w:val="DefaultParagraphFont"/>
    <w:uiPriority w:val="99"/>
    <w:semiHidden/>
    <w:unhideWhenUsed/>
    <w:rsid w:val="00D74151"/>
    <w:rPr>
      <w:sz w:val="16"/>
      <w:szCs w:val="16"/>
    </w:rPr>
  </w:style>
  <w:style w:type="paragraph" w:styleId="CommentText">
    <w:name w:val="annotation text"/>
    <w:basedOn w:val="Normal"/>
    <w:link w:val="CommentTextChar"/>
    <w:uiPriority w:val="99"/>
    <w:semiHidden/>
    <w:unhideWhenUsed/>
    <w:rsid w:val="00D74151"/>
    <w:pPr>
      <w:spacing w:line="240" w:lineRule="auto"/>
    </w:pPr>
    <w:rPr>
      <w:sz w:val="20"/>
      <w:szCs w:val="20"/>
    </w:rPr>
  </w:style>
  <w:style w:type="character" w:customStyle="1" w:styleId="CommentTextChar">
    <w:name w:val="Comment Text Char"/>
    <w:basedOn w:val="DefaultParagraphFont"/>
    <w:link w:val="CommentText"/>
    <w:uiPriority w:val="99"/>
    <w:semiHidden/>
    <w:rsid w:val="00D74151"/>
    <w:rPr>
      <w:sz w:val="20"/>
      <w:szCs w:val="20"/>
    </w:rPr>
  </w:style>
  <w:style w:type="paragraph" w:styleId="CommentSubject">
    <w:name w:val="annotation subject"/>
    <w:basedOn w:val="CommentText"/>
    <w:next w:val="CommentText"/>
    <w:link w:val="CommentSubjectChar"/>
    <w:uiPriority w:val="99"/>
    <w:semiHidden/>
    <w:unhideWhenUsed/>
    <w:rsid w:val="00D74151"/>
    <w:rPr>
      <w:b/>
      <w:bCs/>
    </w:rPr>
  </w:style>
  <w:style w:type="character" w:customStyle="1" w:styleId="CommentSubjectChar">
    <w:name w:val="Comment Subject Char"/>
    <w:basedOn w:val="CommentTextChar"/>
    <w:link w:val="CommentSubject"/>
    <w:uiPriority w:val="99"/>
    <w:semiHidden/>
    <w:rsid w:val="00D741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0152">
      <w:bodyDiv w:val="1"/>
      <w:marLeft w:val="0"/>
      <w:marRight w:val="0"/>
      <w:marTop w:val="0"/>
      <w:marBottom w:val="0"/>
      <w:divBdr>
        <w:top w:val="none" w:sz="0" w:space="0" w:color="auto"/>
        <w:left w:val="none" w:sz="0" w:space="0" w:color="auto"/>
        <w:bottom w:val="none" w:sz="0" w:space="0" w:color="auto"/>
        <w:right w:val="none" w:sz="0" w:space="0" w:color="auto"/>
      </w:divBdr>
    </w:div>
    <w:div w:id="779030746">
      <w:bodyDiv w:val="1"/>
      <w:marLeft w:val="0"/>
      <w:marRight w:val="0"/>
      <w:marTop w:val="0"/>
      <w:marBottom w:val="0"/>
      <w:divBdr>
        <w:top w:val="none" w:sz="0" w:space="0" w:color="auto"/>
        <w:left w:val="none" w:sz="0" w:space="0" w:color="auto"/>
        <w:bottom w:val="none" w:sz="0" w:space="0" w:color="auto"/>
        <w:right w:val="none" w:sz="0" w:space="0" w:color="auto"/>
      </w:divBdr>
    </w:div>
    <w:div w:id="1335962179">
      <w:bodyDiv w:val="1"/>
      <w:marLeft w:val="0"/>
      <w:marRight w:val="0"/>
      <w:marTop w:val="0"/>
      <w:marBottom w:val="0"/>
      <w:divBdr>
        <w:top w:val="none" w:sz="0" w:space="0" w:color="auto"/>
        <w:left w:val="none" w:sz="0" w:space="0" w:color="auto"/>
        <w:bottom w:val="none" w:sz="0" w:space="0" w:color="auto"/>
        <w:right w:val="none" w:sz="0" w:space="0" w:color="auto"/>
      </w:divBdr>
    </w:div>
    <w:div w:id="144226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pps.aims.gov.au/reef-monitoring/reefs"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DF242-E871-4F14-9E22-7C1F4386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1570</Words>
  <Characters>8953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Ridd</dc:creator>
  <cp:keywords/>
  <dc:description/>
  <cp:lastModifiedBy>Peter Ridd</cp:lastModifiedBy>
  <cp:revision>3</cp:revision>
  <dcterms:created xsi:type="dcterms:W3CDTF">2026-07-21T22:52:00Z</dcterms:created>
  <dcterms:modified xsi:type="dcterms:W3CDTF">2026-07-21T23:05:00Z</dcterms:modified>
</cp:coreProperties>
</file>